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2B7BA" w14:textId="77777777" w:rsidR="00AA6E27" w:rsidRPr="00DF545D" w:rsidRDefault="00AA6E27" w:rsidP="00AA6E27">
      <w:pPr>
        <w:spacing w:beforeLines="1" w:before="2" w:afterLines="1" w:after="2"/>
        <w:contextualSpacing/>
        <w:rPr>
          <w:rFonts w:ascii="Times New Roman" w:hAnsi="Times New Roman" w:cs="Times New Roman"/>
          <w:color w:val="000000"/>
          <w:szCs w:val="20"/>
        </w:rPr>
      </w:pPr>
      <w:r w:rsidRPr="00DF545D">
        <w:rPr>
          <w:rFonts w:ascii="Times New Roman" w:hAnsi="Times New Roman" w:cs="Times New Roman"/>
          <w:color w:val="000000"/>
          <w:szCs w:val="20"/>
        </w:rPr>
        <w:t>Sarah Rogers</w:t>
      </w:r>
    </w:p>
    <w:p w14:paraId="533F3801" w14:textId="77777777" w:rsidR="00AA6E27" w:rsidRPr="00DF545D" w:rsidRDefault="00AA6E27" w:rsidP="00AA6E27">
      <w:pPr>
        <w:spacing w:beforeLines="1" w:before="2" w:afterLines="1" w:after="2"/>
        <w:contextualSpacing/>
        <w:rPr>
          <w:rFonts w:ascii="Times New Roman" w:hAnsi="Times New Roman" w:cs="Times New Roman"/>
          <w:color w:val="000000"/>
          <w:szCs w:val="20"/>
        </w:rPr>
      </w:pPr>
      <w:r w:rsidRPr="00DF545D">
        <w:rPr>
          <w:rFonts w:ascii="Times New Roman" w:hAnsi="Times New Roman" w:cs="Times New Roman"/>
          <w:color w:val="000000"/>
          <w:szCs w:val="20"/>
        </w:rPr>
        <w:t>Department of the History of Art and Architecture</w:t>
      </w:r>
    </w:p>
    <w:p w14:paraId="3B546B9C" w14:textId="420283EA" w:rsidR="00AA6E27" w:rsidRPr="00DF545D" w:rsidRDefault="00AA6E27" w:rsidP="00AA6E27">
      <w:pPr>
        <w:spacing w:beforeLines="1" w:before="2" w:afterLines="1" w:after="2"/>
        <w:contextualSpacing/>
        <w:rPr>
          <w:rFonts w:ascii="Times New Roman" w:hAnsi="Times New Roman" w:cs="Times New Roman"/>
          <w:color w:val="000000"/>
          <w:szCs w:val="20"/>
        </w:rPr>
      </w:pPr>
      <w:r w:rsidRPr="00DF545D">
        <w:rPr>
          <w:rFonts w:ascii="Times New Roman" w:hAnsi="Times New Roman" w:cs="Times New Roman"/>
          <w:color w:val="000000"/>
          <w:szCs w:val="20"/>
        </w:rPr>
        <w:t>Spring 202</w:t>
      </w:r>
      <w:r w:rsidR="00DF545D" w:rsidRPr="00DF545D">
        <w:rPr>
          <w:rFonts w:ascii="Times New Roman" w:hAnsi="Times New Roman" w:cs="Times New Roman"/>
          <w:color w:val="000000"/>
          <w:szCs w:val="20"/>
        </w:rPr>
        <w:t>1</w:t>
      </w:r>
    </w:p>
    <w:p w14:paraId="5CCCB921" w14:textId="77777777" w:rsidR="00AA6E27" w:rsidRPr="00DF545D" w:rsidRDefault="00AA6E27" w:rsidP="00AA6E27">
      <w:pPr>
        <w:spacing w:beforeLines="1" w:before="2" w:afterLines="1" w:after="2"/>
        <w:contextualSpacing/>
        <w:rPr>
          <w:rFonts w:ascii="Times New Roman" w:hAnsi="Times New Roman" w:cs="Times New Roman"/>
          <w:color w:val="000000"/>
          <w:szCs w:val="20"/>
        </w:rPr>
      </w:pPr>
      <w:r w:rsidRPr="00DF545D">
        <w:rPr>
          <w:rFonts w:ascii="Times New Roman" w:hAnsi="Times New Roman" w:cs="Times New Roman"/>
          <w:color w:val="000000"/>
          <w:szCs w:val="20"/>
        </w:rPr>
        <w:t>Email: </w:t>
      </w:r>
      <w:hyperlink r:id="rId5" w:history="1">
        <w:r w:rsidRPr="00DF545D">
          <w:rPr>
            <w:rStyle w:val="Hyperlink"/>
            <w:rFonts w:ascii="Times New Roman" w:hAnsi="Times New Roman" w:cs="Times New Roman"/>
            <w:szCs w:val="20"/>
          </w:rPr>
          <w:t>sarogers@middlebury.edu</w:t>
        </w:r>
      </w:hyperlink>
    </w:p>
    <w:p w14:paraId="68E031B1" w14:textId="31432A80" w:rsidR="00DF545D" w:rsidRPr="00DF545D" w:rsidRDefault="00DF545D" w:rsidP="00DF545D">
      <w:pPr>
        <w:spacing w:beforeLines="1" w:before="2" w:afterLines="1" w:after="2"/>
        <w:contextualSpacing/>
        <w:rPr>
          <w:rFonts w:ascii="Times New Roman" w:hAnsi="Times New Roman" w:cs="Times New Roman"/>
          <w:color w:val="000000"/>
          <w:szCs w:val="20"/>
        </w:rPr>
      </w:pPr>
      <w:r w:rsidRPr="00DF545D">
        <w:rPr>
          <w:rFonts w:ascii="Times New Roman" w:hAnsi="Times New Roman" w:cs="Times New Roman"/>
          <w:color w:val="000000"/>
        </w:rPr>
        <w:t xml:space="preserve">Emails received between </w:t>
      </w:r>
      <w:r w:rsidR="00C8030D">
        <w:rPr>
          <w:rFonts w:ascii="Times New Roman" w:hAnsi="Times New Roman" w:cs="Times New Roman"/>
          <w:color w:val="000000"/>
        </w:rPr>
        <w:t>7</w:t>
      </w:r>
      <w:r w:rsidRPr="00DF545D">
        <w:rPr>
          <w:rFonts w:ascii="Times New Roman" w:hAnsi="Times New Roman" w:cs="Times New Roman"/>
          <w:color w:val="000000"/>
        </w:rPr>
        <w:t>am-6pm EST will receive a response within 1-3 hours</w:t>
      </w:r>
    </w:p>
    <w:p w14:paraId="7BDF3F45" w14:textId="77777777" w:rsidR="00DF545D" w:rsidRPr="00DF545D" w:rsidRDefault="00DF545D" w:rsidP="00DF545D">
      <w:pPr>
        <w:contextualSpacing/>
        <w:rPr>
          <w:rFonts w:ascii="Times New Roman" w:hAnsi="Times New Roman" w:cs="Times New Roman"/>
          <w:color w:val="0563C1" w:themeColor="hyperlink"/>
          <w:u w:val="single"/>
        </w:rPr>
      </w:pPr>
      <w:r w:rsidRPr="00DF545D">
        <w:rPr>
          <w:rFonts w:ascii="Times New Roman" w:hAnsi="Times New Roman" w:cs="Times New Roman"/>
          <w:color w:val="000000"/>
        </w:rPr>
        <w:t xml:space="preserve">I will do my best to respond to all emails within 24 hours. </w:t>
      </w:r>
    </w:p>
    <w:p w14:paraId="3E8B3074" w14:textId="77777777" w:rsidR="00DF545D" w:rsidRPr="00DF545D" w:rsidRDefault="00DF545D" w:rsidP="00DF545D">
      <w:pPr>
        <w:contextualSpacing/>
        <w:rPr>
          <w:rFonts w:ascii="Times New Roman" w:hAnsi="Times New Roman" w:cs="Times New Roman"/>
        </w:rPr>
      </w:pPr>
    </w:p>
    <w:p w14:paraId="7CCEABAD" w14:textId="77777777" w:rsidR="00DF545D" w:rsidRPr="00DF545D" w:rsidRDefault="00DF545D" w:rsidP="00DF545D">
      <w:pPr>
        <w:spacing w:beforeLines="1" w:before="2" w:afterLines="1" w:after="2"/>
        <w:rPr>
          <w:rFonts w:ascii="Times New Roman" w:hAnsi="Times New Roman" w:cs="Times New Roman"/>
          <w:b/>
          <w:color w:val="000000"/>
          <w:szCs w:val="20"/>
        </w:rPr>
      </w:pPr>
      <w:r w:rsidRPr="00DF545D">
        <w:rPr>
          <w:rFonts w:ascii="Times New Roman" w:hAnsi="Times New Roman" w:cs="Times New Roman"/>
          <w:b/>
          <w:color w:val="000000"/>
          <w:szCs w:val="20"/>
        </w:rPr>
        <w:t>Office Hours: </w:t>
      </w:r>
    </w:p>
    <w:p w14:paraId="1F9D0E60" w14:textId="77777777" w:rsidR="00DF545D" w:rsidRPr="00DF545D" w:rsidRDefault="00DF545D" w:rsidP="00DF545D">
      <w:pPr>
        <w:spacing w:beforeLines="1" w:before="2" w:afterLines="1" w:after="2"/>
        <w:rPr>
          <w:rFonts w:ascii="Times New Roman" w:hAnsi="Times New Roman" w:cs="Times New Roman"/>
          <w:color w:val="000000"/>
          <w:szCs w:val="20"/>
        </w:rPr>
      </w:pPr>
      <w:r w:rsidRPr="00DF545D">
        <w:rPr>
          <w:rFonts w:ascii="Times New Roman" w:hAnsi="Times New Roman" w:cs="Times New Roman"/>
          <w:color w:val="000000"/>
          <w:szCs w:val="20"/>
        </w:rPr>
        <w:t>MAC 119/Outdoors MAC, weather permitting</w:t>
      </w:r>
    </w:p>
    <w:p w14:paraId="673D3C88" w14:textId="77777777" w:rsidR="00DF545D" w:rsidRPr="00DF545D" w:rsidRDefault="00DF545D" w:rsidP="00DF545D">
      <w:pPr>
        <w:spacing w:beforeLines="1" w:before="2" w:afterLines="1" w:after="2"/>
        <w:rPr>
          <w:rFonts w:ascii="Times New Roman" w:hAnsi="Times New Roman" w:cs="Times New Roman"/>
          <w:color w:val="000000"/>
          <w:szCs w:val="20"/>
        </w:rPr>
      </w:pPr>
      <w:r w:rsidRPr="00DF545D">
        <w:rPr>
          <w:rFonts w:ascii="Times New Roman" w:hAnsi="Times New Roman" w:cs="Times New Roman"/>
          <w:color w:val="000000"/>
          <w:szCs w:val="20"/>
        </w:rPr>
        <w:t>T/Th: 1-2pm</w:t>
      </w:r>
    </w:p>
    <w:p w14:paraId="33482E6F" w14:textId="77777777" w:rsidR="00DF545D" w:rsidRPr="00DF545D" w:rsidRDefault="00DF545D" w:rsidP="00DF545D">
      <w:pPr>
        <w:spacing w:beforeLines="1" w:before="2" w:afterLines="1" w:after="2"/>
        <w:rPr>
          <w:rFonts w:ascii="Times New Roman" w:hAnsi="Times New Roman" w:cs="Times New Roman"/>
          <w:color w:val="000000"/>
          <w:szCs w:val="20"/>
        </w:rPr>
      </w:pPr>
      <w:r w:rsidRPr="00DF545D">
        <w:rPr>
          <w:rFonts w:ascii="Times New Roman" w:hAnsi="Times New Roman" w:cs="Times New Roman"/>
          <w:color w:val="000000"/>
          <w:szCs w:val="20"/>
        </w:rPr>
        <w:t>M: 10am-11am (via zoom)</w:t>
      </w:r>
    </w:p>
    <w:p w14:paraId="732A29EB" w14:textId="77777777" w:rsidR="00DF545D" w:rsidRPr="00DF545D" w:rsidRDefault="00DF545D" w:rsidP="00DF545D">
      <w:pPr>
        <w:spacing w:beforeLines="1" w:before="2" w:afterLines="1" w:after="2"/>
        <w:rPr>
          <w:rFonts w:ascii="Times New Roman" w:hAnsi="Times New Roman" w:cs="Times New Roman"/>
          <w:color w:val="000000"/>
          <w:szCs w:val="20"/>
        </w:rPr>
      </w:pPr>
      <w:r w:rsidRPr="00DF545D">
        <w:rPr>
          <w:rFonts w:ascii="Times New Roman" w:hAnsi="Times New Roman" w:cs="Times New Roman"/>
          <w:color w:val="000000"/>
          <w:szCs w:val="20"/>
        </w:rPr>
        <w:t xml:space="preserve">And by appointment </w:t>
      </w:r>
    </w:p>
    <w:p w14:paraId="75C7E0C1" w14:textId="77777777" w:rsidR="00AA6E27" w:rsidRPr="00DF545D" w:rsidRDefault="00AA6E27" w:rsidP="00AA6E27">
      <w:pPr>
        <w:contextualSpacing/>
        <w:rPr>
          <w:rFonts w:ascii="Times New Roman" w:hAnsi="Times New Roman" w:cs="Times New Roman"/>
          <w:b/>
        </w:rPr>
      </w:pPr>
    </w:p>
    <w:p w14:paraId="1006340B" w14:textId="3E690573" w:rsidR="00AA6E27" w:rsidRDefault="00DF545D" w:rsidP="00AA6E27">
      <w:pPr>
        <w:contextualSpacing/>
        <w:jc w:val="center"/>
        <w:rPr>
          <w:rFonts w:ascii="Times New Roman" w:hAnsi="Times New Roman"/>
          <w:b/>
        </w:rPr>
      </w:pPr>
      <w:r>
        <w:rPr>
          <w:rFonts w:ascii="Times New Roman" w:hAnsi="Times New Roman"/>
          <w:b/>
        </w:rPr>
        <w:t xml:space="preserve">HARC: 0218 </w:t>
      </w:r>
      <w:r w:rsidR="00AA6E27">
        <w:rPr>
          <w:rFonts w:ascii="Times New Roman" w:hAnsi="Times New Roman"/>
          <w:b/>
        </w:rPr>
        <w:t>HISTORY OF PHOTOGRAPHY</w:t>
      </w:r>
    </w:p>
    <w:p w14:paraId="59073B13" w14:textId="2D0202B5" w:rsidR="00AA6E27" w:rsidRDefault="00DF545D" w:rsidP="00AA6E27">
      <w:pPr>
        <w:contextualSpacing/>
        <w:rPr>
          <w:rFonts w:ascii="Times New Roman" w:hAnsi="Times New Roman"/>
          <w:bCs/>
        </w:rPr>
      </w:pPr>
      <w:r>
        <w:rPr>
          <w:rFonts w:ascii="Times New Roman" w:hAnsi="Times New Roman"/>
          <w:bCs/>
        </w:rPr>
        <w:t>T/Th 9:35-10:50am</w:t>
      </w:r>
    </w:p>
    <w:p w14:paraId="412E9D44" w14:textId="6E41BF02" w:rsidR="00DF545D" w:rsidRPr="001F0F93" w:rsidRDefault="00DF545D" w:rsidP="00AA6E27">
      <w:pPr>
        <w:contextualSpacing/>
        <w:rPr>
          <w:rFonts w:ascii="Times New Roman" w:hAnsi="Times New Roman"/>
          <w:bCs/>
        </w:rPr>
      </w:pPr>
      <w:r>
        <w:rPr>
          <w:rFonts w:ascii="Times New Roman" w:hAnsi="Times New Roman"/>
          <w:bCs/>
        </w:rPr>
        <w:t>Johnson Memorial Building 304</w:t>
      </w:r>
    </w:p>
    <w:p w14:paraId="057220C5" w14:textId="77777777" w:rsidR="00AA6E27" w:rsidRDefault="00AA6E27" w:rsidP="00AA6E27">
      <w:pPr>
        <w:contextualSpacing/>
        <w:rPr>
          <w:rFonts w:ascii="Times New Roman" w:hAnsi="Times New Roman"/>
          <w:u w:val="single"/>
        </w:rPr>
      </w:pPr>
    </w:p>
    <w:p w14:paraId="065FE961" w14:textId="77777777" w:rsidR="00AA6E27" w:rsidRPr="00764083" w:rsidRDefault="00AA6E27" w:rsidP="00AA6E27">
      <w:pPr>
        <w:contextualSpacing/>
        <w:rPr>
          <w:rFonts w:ascii="Times New Roman" w:hAnsi="Times New Roman"/>
          <w:u w:val="single"/>
        </w:rPr>
      </w:pPr>
      <w:r w:rsidRPr="00764083">
        <w:rPr>
          <w:rFonts w:ascii="Times New Roman" w:hAnsi="Times New Roman"/>
          <w:u w:val="single"/>
        </w:rPr>
        <w:t>Course Description</w:t>
      </w:r>
    </w:p>
    <w:p w14:paraId="2888F07A" w14:textId="1575CAAB" w:rsidR="00AA6E27" w:rsidRPr="00764083" w:rsidRDefault="00AA6E27" w:rsidP="00AA6E27">
      <w:pPr>
        <w:contextualSpacing/>
        <w:rPr>
          <w:rFonts w:ascii="Times New Roman" w:hAnsi="Times New Roman"/>
        </w:rPr>
      </w:pPr>
      <w:r w:rsidRPr="00764083">
        <w:rPr>
          <w:rFonts w:ascii="Times New Roman" w:hAnsi="Times New Roman"/>
        </w:rPr>
        <w:t xml:space="preserve">This course will survey the history of photography from its beginnings in the </w:t>
      </w:r>
      <w:r>
        <w:rPr>
          <w:rFonts w:ascii="Times New Roman" w:hAnsi="Times New Roman"/>
        </w:rPr>
        <w:t>mid-</w:t>
      </w:r>
      <w:r w:rsidRPr="00764083">
        <w:rPr>
          <w:rFonts w:ascii="Times New Roman" w:hAnsi="Times New Roman"/>
        </w:rPr>
        <w:t xml:space="preserve"> nineteenth century to the present. From its inception, photography created a global network as photographic images circulated as art, document, and portable knowledge. Photographs surveyed, archived, and brought into sight seemingly distant cultures, local</w:t>
      </w:r>
      <w:r>
        <w:rPr>
          <w:rFonts w:ascii="Times New Roman" w:hAnsi="Times New Roman"/>
        </w:rPr>
        <w:t>e</w:t>
      </w:r>
      <w:r w:rsidRPr="00764083">
        <w:rPr>
          <w:rFonts w:ascii="Times New Roman" w:hAnsi="Times New Roman"/>
        </w:rPr>
        <w:t xml:space="preserve">s, peoples, and experiences. Moreover, photographs have been historically deployed across a number of disciplines, including science, medicine, criminal studies, law, journalism, anthropology, and the visual arts. Organized loosely along chronological lines, this course considers a range of genres, formal strategies, and contexts for photography. We will pay particular attention to the ways in which photographic images are mobilized to both produce knowledge and disrupt conventional ways of seeing in the service of science, social reform, political activism, and aesthetics. </w:t>
      </w:r>
      <w:r w:rsidR="00DF545D">
        <w:rPr>
          <w:rFonts w:ascii="Times New Roman" w:hAnsi="Times New Roman"/>
        </w:rPr>
        <w:t>This course will work extensively in the Middlebury College Museum of Art, accompanied by a select number of classes to be held in</w:t>
      </w:r>
      <w:r w:rsidRPr="00764083">
        <w:rPr>
          <w:rFonts w:ascii="Times New Roman" w:hAnsi="Times New Roman"/>
        </w:rPr>
        <w:t xml:space="preserve"> Special Collections </w:t>
      </w:r>
      <w:r w:rsidR="00DF545D">
        <w:rPr>
          <w:rFonts w:ascii="Times New Roman" w:hAnsi="Times New Roman"/>
        </w:rPr>
        <w:t>in Davies Library</w:t>
      </w:r>
      <w:r w:rsidRPr="00764083">
        <w:rPr>
          <w:rFonts w:ascii="Times New Roman" w:hAnsi="Times New Roman"/>
        </w:rPr>
        <w:t xml:space="preserve">.    </w:t>
      </w:r>
    </w:p>
    <w:p w14:paraId="287E41AD" w14:textId="77777777" w:rsidR="00AA6E27" w:rsidRDefault="00AA6E27" w:rsidP="00AA6E27">
      <w:pPr>
        <w:spacing w:after="0"/>
        <w:contextualSpacing/>
        <w:jc w:val="both"/>
        <w:rPr>
          <w:rFonts w:ascii="Times New Roman" w:hAnsi="Times New Roman" w:cs="Times New Roman"/>
          <w:b/>
          <w:color w:val="221100"/>
          <w:szCs w:val="27"/>
          <w:shd w:val="clear" w:color="auto" w:fill="FFFFFF"/>
        </w:rPr>
      </w:pPr>
    </w:p>
    <w:p w14:paraId="0EAA5D05" w14:textId="77777777" w:rsidR="00AA6E27" w:rsidRPr="00764083" w:rsidRDefault="00AA6E27" w:rsidP="00AA6E27">
      <w:pPr>
        <w:spacing w:after="0"/>
        <w:contextualSpacing/>
        <w:jc w:val="both"/>
        <w:rPr>
          <w:rFonts w:ascii="Times New Roman" w:hAnsi="Times New Roman" w:cs="Times New Roman"/>
          <w:color w:val="000000"/>
          <w:szCs w:val="27"/>
        </w:rPr>
      </w:pPr>
      <w:r w:rsidRPr="00764083">
        <w:rPr>
          <w:rFonts w:ascii="Times New Roman" w:hAnsi="Times New Roman" w:cs="Times New Roman"/>
          <w:b/>
          <w:color w:val="221100"/>
          <w:szCs w:val="27"/>
          <w:shd w:val="clear" w:color="auto" w:fill="FFFFFF"/>
        </w:rPr>
        <w:t>Course Objectives</w:t>
      </w:r>
    </w:p>
    <w:p w14:paraId="38BF541F" w14:textId="77777777" w:rsidR="00AA6E27" w:rsidRPr="00764083" w:rsidRDefault="00AA6E27" w:rsidP="00AA6E27">
      <w:pPr>
        <w:pStyle w:val="ListParagraph"/>
        <w:numPr>
          <w:ilvl w:val="0"/>
          <w:numId w:val="4"/>
        </w:numPr>
        <w:spacing w:beforeLines="1" w:before="2" w:afterLines="1" w:after="2"/>
        <w:jc w:val="both"/>
        <w:rPr>
          <w:rFonts w:ascii="Times New Roman" w:hAnsi="Times New Roman" w:cs="Times New Roman"/>
          <w:color w:val="000000"/>
          <w:szCs w:val="27"/>
        </w:rPr>
      </w:pPr>
      <w:r w:rsidRPr="00764083">
        <w:rPr>
          <w:rFonts w:ascii="Times New Roman" w:hAnsi="Times New Roman" w:cs="Times New Roman"/>
          <w:color w:val="000000"/>
          <w:szCs w:val="27"/>
        </w:rPr>
        <w:t>To introduce students to the history of photography</w:t>
      </w:r>
    </w:p>
    <w:p w14:paraId="1A04A2E6" w14:textId="052F08BC" w:rsidR="00836736" w:rsidRPr="00764083" w:rsidRDefault="00836736" w:rsidP="00AA6E27">
      <w:pPr>
        <w:pStyle w:val="ListParagraph"/>
        <w:numPr>
          <w:ilvl w:val="0"/>
          <w:numId w:val="4"/>
        </w:numPr>
        <w:spacing w:beforeLines="1" w:before="2" w:afterLines="1" w:after="2"/>
        <w:jc w:val="both"/>
        <w:rPr>
          <w:rFonts w:ascii="Times New Roman" w:hAnsi="Times New Roman" w:cs="Times New Roman"/>
          <w:color w:val="000000"/>
          <w:szCs w:val="27"/>
        </w:rPr>
      </w:pPr>
      <w:r>
        <w:rPr>
          <w:rFonts w:ascii="Times New Roman" w:hAnsi="Times New Roman" w:cs="Times New Roman"/>
          <w:color w:val="000000"/>
          <w:szCs w:val="27"/>
        </w:rPr>
        <w:t>To introduce students to differen</w:t>
      </w:r>
      <w:r w:rsidR="003C525C">
        <w:rPr>
          <w:rFonts w:ascii="Times New Roman" w:hAnsi="Times New Roman" w:cs="Times New Roman"/>
          <w:color w:val="000000"/>
          <w:szCs w:val="27"/>
        </w:rPr>
        <w:t>t</w:t>
      </w:r>
      <w:r>
        <w:rPr>
          <w:rFonts w:ascii="Times New Roman" w:hAnsi="Times New Roman" w:cs="Times New Roman"/>
          <w:color w:val="000000"/>
          <w:szCs w:val="27"/>
        </w:rPr>
        <w:t xml:space="preserve"> formats for writing about art</w:t>
      </w:r>
    </w:p>
    <w:p w14:paraId="01EACBFF" w14:textId="77777777" w:rsidR="00AA6E27" w:rsidRPr="00764083" w:rsidRDefault="00AA6E27" w:rsidP="00AA6E27">
      <w:pPr>
        <w:pStyle w:val="ListParagraph"/>
        <w:numPr>
          <w:ilvl w:val="0"/>
          <w:numId w:val="4"/>
        </w:numPr>
        <w:spacing w:beforeLines="1" w:before="2" w:afterLines="1" w:after="2"/>
        <w:jc w:val="both"/>
        <w:rPr>
          <w:rFonts w:ascii="Times New Roman" w:hAnsi="Times New Roman" w:cs="Times New Roman"/>
          <w:color w:val="000000"/>
          <w:szCs w:val="27"/>
        </w:rPr>
      </w:pPr>
      <w:r w:rsidRPr="00764083">
        <w:rPr>
          <w:rFonts w:ascii="Times New Roman" w:hAnsi="Times New Roman" w:cs="Times New Roman"/>
          <w:color w:val="000000"/>
          <w:szCs w:val="27"/>
        </w:rPr>
        <w:t>To develop a language through which to engage with cultural politics</w:t>
      </w:r>
    </w:p>
    <w:p w14:paraId="27A0A18C" w14:textId="23FA6A47" w:rsidR="00AA6E27" w:rsidRPr="00764083" w:rsidRDefault="00AA6E27" w:rsidP="00AA6E27">
      <w:pPr>
        <w:pStyle w:val="ListParagraph"/>
        <w:numPr>
          <w:ilvl w:val="0"/>
          <w:numId w:val="4"/>
        </w:numPr>
        <w:spacing w:beforeLines="1" w:before="2" w:afterLines="1" w:after="2"/>
        <w:jc w:val="both"/>
        <w:rPr>
          <w:rFonts w:ascii="Times New Roman" w:hAnsi="Times New Roman" w:cs="Times New Roman"/>
          <w:color w:val="000000"/>
          <w:szCs w:val="27"/>
        </w:rPr>
      </w:pPr>
      <w:r w:rsidRPr="00764083">
        <w:rPr>
          <w:rFonts w:ascii="Times New Roman" w:hAnsi="Times New Roman" w:cs="Times New Roman"/>
          <w:color w:val="000000"/>
          <w:szCs w:val="27"/>
        </w:rPr>
        <w:t>To enhance the students’ critical skills in reading, thinking, and writing through readings of visual images and theoretical texts.</w:t>
      </w:r>
    </w:p>
    <w:p w14:paraId="58623C45" w14:textId="77777777" w:rsidR="00AA6E27" w:rsidRPr="00764083" w:rsidRDefault="00AA6E27" w:rsidP="00AA6E27">
      <w:pPr>
        <w:spacing w:after="0"/>
        <w:ind w:left="720"/>
        <w:contextualSpacing/>
        <w:jc w:val="both"/>
        <w:rPr>
          <w:rFonts w:ascii="Times New Roman" w:hAnsi="Times New Roman" w:cs="Times New Roman"/>
          <w:color w:val="000000"/>
          <w:szCs w:val="27"/>
        </w:rPr>
      </w:pPr>
      <w:r w:rsidRPr="00764083">
        <w:rPr>
          <w:rFonts w:ascii="Times New Roman" w:hAnsi="Times New Roman" w:cs="Times New Roman"/>
          <w:color w:val="000000"/>
          <w:szCs w:val="27"/>
        </w:rPr>
        <w:t> </w:t>
      </w:r>
    </w:p>
    <w:p w14:paraId="4BAF0DB0" w14:textId="77777777" w:rsidR="00AA6E27" w:rsidRPr="00764083" w:rsidRDefault="00AA6E27" w:rsidP="00AA6E27">
      <w:pPr>
        <w:spacing w:beforeLines="1" w:before="2" w:afterLines="1" w:after="2"/>
        <w:contextualSpacing/>
        <w:jc w:val="both"/>
        <w:rPr>
          <w:rFonts w:ascii="Times New Roman" w:hAnsi="Times New Roman" w:cs="Times New Roman"/>
          <w:color w:val="000000"/>
          <w:szCs w:val="20"/>
        </w:rPr>
      </w:pPr>
      <w:r w:rsidRPr="00764083">
        <w:rPr>
          <w:rFonts w:ascii="Times New Roman" w:hAnsi="Times New Roman" w:cs="Times New Roman"/>
          <w:b/>
          <w:color w:val="000000"/>
          <w:szCs w:val="20"/>
        </w:rPr>
        <w:t>Course Requirements</w:t>
      </w:r>
    </w:p>
    <w:p w14:paraId="7D3ABABE" w14:textId="3ACBF800" w:rsidR="00F83B98" w:rsidRDefault="003C525C" w:rsidP="002A65B2">
      <w:pPr>
        <w:spacing w:beforeLines="1" w:before="2" w:afterLines="1" w:after="2"/>
        <w:contextualSpacing/>
        <w:jc w:val="both"/>
        <w:rPr>
          <w:rFonts w:ascii="Times New Roman" w:hAnsi="Times New Roman" w:cs="Times New Roman"/>
          <w:color w:val="000000"/>
          <w:szCs w:val="20"/>
        </w:rPr>
      </w:pPr>
      <w:r>
        <w:rPr>
          <w:rFonts w:ascii="Times New Roman" w:hAnsi="Times New Roman" w:cs="Times New Roman"/>
          <w:color w:val="000000"/>
          <w:szCs w:val="20"/>
        </w:rPr>
        <w:t>15</w:t>
      </w:r>
      <w:r w:rsidR="00AA6E27" w:rsidRPr="00764083">
        <w:rPr>
          <w:rFonts w:ascii="Times New Roman" w:hAnsi="Times New Roman" w:cs="Times New Roman"/>
          <w:color w:val="000000"/>
          <w:szCs w:val="20"/>
        </w:rPr>
        <w:t>% Class Participation &amp; Attendance</w:t>
      </w:r>
    </w:p>
    <w:p w14:paraId="4056525A" w14:textId="4D8EE02B" w:rsidR="002A65B2" w:rsidRDefault="00F86DF4" w:rsidP="002A65B2">
      <w:pPr>
        <w:spacing w:beforeLines="1" w:before="2" w:afterLines="1" w:after="2"/>
        <w:contextualSpacing/>
        <w:jc w:val="both"/>
        <w:rPr>
          <w:rFonts w:ascii="Times New Roman" w:hAnsi="Times New Roman" w:cs="Times New Roman"/>
          <w:color w:val="000000"/>
          <w:szCs w:val="20"/>
        </w:rPr>
      </w:pPr>
      <w:r>
        <w:rPr>
          <w:rFonts w:ascii="Times New Roman" w:hAnsi="Times New Roman" w:cs="Times New Roman"/>
          <w:color w:val="000000"/>
          <w:szCs w:val="20"/>
        </w:rPr>
        <w:t>10</w:t>
      </w:r>
      <w:r w:rsidR="002A65B2" w:rsidRPr="00C01DAD">
        <w:rPr>
          <w:rFonts w:ascii="Times New Roman" w:hAnsi="Times New Roman" w:cs="Times New Roman"/>
          <w:color w:val="000000"/>
          <w:szCs w:val="20"/>
        </w:rPr>
        <w:t xml:space="preserve">% </w:t>
      </w:r>
      <w:r w:rsidR="00F83B98">
        <w:rPr>
          <w:rFonts w:ascii="Times New Roman" w:hAnsi="Times New Roman" w:cs="Times New Roman"/>
          <w:color w:val="000000"/>
          <w:szCs w:val="20"/>
        </w:rPr>
        <w:t>In Class Quiz</w:t>
      </w:r>
    </w:p>
    <w:p w14:paraId="238647B2" w14:textId="5213E341" w:rsidR="00F83B98" w:rsidRDefault="00F83B98" w:rsidP="002A65B2">
      <w:pPr>
        <w:spacing w:beforeLines="1" w:before="2" w:afterLines="1" w:after="2"/>
        <w:contextualSpacing/>
        <w:jc w:val="both"/>
        <w:rPr>
          <w:rFonts w:ascii="Times New Roman" w:hAnsi="Times New Roman" w:cs="Times New Roman"/>
          <w:color w:val="000000"/>
          <w:szCs w:val="20"/>
        </w:rPr>
      </w:pPr>
      <w:r>
        <w:rPr>
          <w:rFonts w:ascii="Times New Roman" w:hAnsi="Times New Roman" w:cs="Times New Roman"/>
          <w:color w:val="000000"/>
          <w:szCs w:val="20"/>
        </w:rPr>
        <w:t>20% 2 short visual analysis papers based on works on display at Middlebury College Museum of Art</w:t>
      </w:r>
    </w:p>
    <w:p w14:paraId="46F60CBE" w14:textId="4612564C" w:rsidR="00C8030D" w:rsidRPr="00C01DAD" w:rsidRDefault="00C8030D" w:rsidP="002A65B2">
      <w:pPr>
        <w:spacing w:beforeLines="1" w:before="2" w:afterLines="1" w:after="2"/>
        <w:contextualSpacing/>
        <w:jc w:val="both"/>
        <w:rPr>
          <w:rFonts w:ascii="Times New Roman" w:hAnsi="Times New Roman" w:cs="Times New Roman"/>
          <w:color w:val="000000"/>
          <w:szCs w:val="20"/>
        </w:rPr>
      </w:pPr>
      <w:r w:rsidRPr="00764083">
        <w:rPr>
          <w:rFonts w:ascii="Times New Roman" w:hAnsi="Times New Roman" w:cs="Times New Roman"/>
          <w:color w:val="000000"/>
          <w:szCs w:val="20"/>
        </w:rPr>
        <w:t>2</w:t>
      </w:r>
      <w:r>
        <w:rPr>
          <w:rFonts w:ascii="Times New Roman" w:hAnsi="Times New Roman" w:cs="Times New Roman"/>
          <w:color w:val="000000"/>
          <w:szCs w:val="20"/>
        </w:rPr>
        <w:t>0</w:t>
      </w:r>
      <w:r w:rsidRPr="00764083">
        <w:rPr>
          <w:rFonts w:ascii="Times New Roman" w:hAnsi="Times New Roman" w:cs="Times New Roman"/>
          <w:color w:val="000000"/>
          <w:szCs w:val="20"/>
        </w:rPr>
        <w:t xml:space="preserve">% </w:t>
      </w:r>
      <w:r>
        <w:rPr>
          <w:rFonts w:ascii="Times New Roman" w:hAnsi="Times New Roman" w:cs="Times New Roman"/>
          <w:color w:val="000000"/>
          <w:szCs w:val="20"/>
        </w:rPr>
        <w:t xml:space="preserve">In Class </w:t>
      </w:r>
      <w:r w:rsidRPr="00764083">
        <w:rPr>
          <w:rFonts w:ascii="Times New Roman" w:hAnsi="Times New Roman" w:cs="Times New Roman"/>
          <w:color w:val="000000"/>
          <w:szCs w:val="20"/>
        </w:rPr>
        <w:t>Midterm Exam</w:t>
      </w:r>
      <w:r>
        <w:rPr>
          <w:rFonts w:ascii="Times New Roman" w:hAnsi="Times New Roman" w:cs="Times New Roman"/>
          <w:color w:val="000000"/>
          <w:szCs w:val="20"/>
        </w:rPr>
        <w:t xml:space="preserve"> </w:t>
      </w:r>
    </w:p>
    <w:p w14:paraId="345F1FDE" w14:textId="48858590" w:rsidR="002A65B2" w:rsidRDefault="002A65B2" w:rsidP="00AA6E27">
      <w:pPr>
        <w:spacing w:beforeLines="1" w:before="2" w:afterLines="1" w:after="2"/>
        <w:contextualSpacing/>
        <w:jc w:val="both"/>
        <w:rPr>
          <w:rFonts w:ascii="Times New Roman" w:hAnsi="Times New Roman" w:cs="Times New Roman"/>
          <w:color w:val="000000"/>
          <w:szCs w:val="20"/>
        </w:rPr>
      </w:pPr>
      <w:r>
        <w:rPr>
          <w:rFonts w:ascii="Times New Roman" w:hAnsi="Times New Roman" w:cs="Times New Roman"/>
          <w:color w:val="000000"/>
          <w:szCs w:val="20"/>
        </w:rPr>
        <w:t>10% Museum Exhibition Label</w:t>
      </w:r>
      <w:r w:rsidR="00F86DF4">
        <w:rPr>
          <w:rFonts w:ascii="Times New Roman" w:hAnsi="Times New Roman" w:cs="Times New Roman"/>
          <w:color w:val="000000"/>
          <w:szCs w:val="20"/>
        </w:rPr>
        <w:t xml:space="preserve"> </w:t>
      </w:r>
    </w:p>
    <w:p w14:paraId="174102D5" w14:textId="4D1B06CA" w:rsidR="00AA6E27" w:rsidRDefault="00AA6E27" w:rsidP="00AA6E27">
      <w:pPr>
        <w:spacing w:beforeLines="1" w:before="2" w:afterLines="1" w:after="2"/>
        <w:contextualSpacing/>
        <w:jc w:val="both"/>
        <w:rPr>
          <w:rFonts w:ascii="Times New Roman" w:hAnsi="Times New Roman" w:cs="Times New Roman"/>
          <w:color w:val="000000"/>
          <w:szCs w:val="20"/>
        </w:rPr>
      </w:pPr>
      <w:r>
        <w:rPr>
          <w:rFonts w:ascii="Times New Roman" w:hAnsi="Times New Roman" w:cs="Times New Roman"/>
          <w:color w:val="000000"/>
          <w:szCs w:val="20"/>
        </w:rPr>
        <w:t>2</w:t>
      </w:r>
      <w:r w:rsidR="003C525C">
        <w:rPr>
          <w:rFonts w:ascii="Times New Roman" w:hAnsi="Times New Roman" w:cs="Times New Roman"/>
          <w:color w:val="000000"/>
          <w:szCs w:val="20"/>
        </w:rPr>
        <w:t>5</w:t>
      </w:r>
      <w:r>
        <w:rPr>
          <w:rFonts w:ascii="Times New Roman" w:hAnsi="Times New Roman" w:cs="Times New Roman"/>
          <w:color w:val="000000"/>
          <w:szCs w:val="20"/>
        </w:rPr>
        <w:t xml:space="preserve">% </w:t>
      </w:r>
      <w:r w:rsidR="00F86DF4">
        <w:rPr>
          <w:rFonts w:ascii="Times New Roman" w:hAnsi="Times New Roman" w:cs="Times New Roman"/>
          <w:color w:val="000000"/>
          <w:szCs w:val="20"/>
        </w:rPr>
        <w:t xml:space="preserve">Final Comparative Essay </w:t>
      </w:r>
    </w:p>
    <w:p w14:paraId="34165DA7" w14:textId="77777777" w:rsidR="00AA6E27" w:rsidRPr="00764083" w:rsidRDefault="00AA6E27" w:rsidP="00AA6E27">
      <w:pPr>
        <w:spacing w:beforeLines="1" w:before="2" w:afterLines="1" w:after="2"/>
        <w:contextualSpacing/>
        <w:jc w:val="both"/>
        <w:rPr>
          <w:rFonts w:ascii="Times New Roman" w:hAnsi="Times New Roman" w:cs="Times New Roman"/>
          <w:color w:val="000000"/>
          <w:szCs w:val="20"/>
        </w:rPr>
      </w:pPr>
      <w:r>
        <w:rPr>
          <w:rFonts w:ascii="Times New Roman" w:hAnsi="Times New Roman" w:cs="Times New Roman"/>
          <w:color w:val="000000"/>
          <w:szCs w:val="20"/>
        </w:rPr>
        <w:t xml:space="preserve"> </w:t>
      </w:r>
    </w:p>
    <w:p w14:paraId="591392F4" w14:textId="3DD487FD" w:rsidR="00AA6E27" w:rsidRDefault="00AA6E27" w:rsidP="00AA6E27">
      <w:pPr>
        <w:contextualSpacing/>
        <w:rPr>
          <w:rFonts w:ascii="Times New Roman" w:hAnsi="Times New Roman"/>
        </w:rPr>
      </w:pPr>
      <w:r w:rsidRPr="00764083">
        <w:rPr>
          <w:rFonts w:ascii="Times New Roman" w:hAnsi="Times New Roman"/>
        </w:rPr>
        <w:lastRenderedPageBreak/>
        <w:t xml:space="preserve">NOTE: </w:t>
      </w:r>
      <w:r w:rsidRPr="005C1C7D">
        <w:rPr>
          <w:rFonts w:ascii="Times New Roman" w:hAnsi="Times New Roman"/>
          <w:i/>
          <w:iCs/>
        </w:rPr>
        <w:t>All assignments must be completed in order to pass this course</w:t>
      </w:r>
      <w:r w:rsidRPr="00764083">
        <w:rPr>
          <w:rFonts w:ascii="Times New Roman" w:hAnsi="Times New Roman"/>
        </w:rPr>
        <w:t xml:space="preserve">. </w:t>
      </w:r>
      <w:r w:rsidRPr="00764083">
        <w:rPr>
          <w:rFonts w:ascii="Times New Roman" w:hAnsi="Times New Roman" w:cs="Arial Hebrew"/>
          <w:szCs w:val="22"/>
        </w:rPr>
        <w:t xml:space="preserve">If personal or medical problems are affecting your ability to participate in class or complete your work, </w:t>
      </w:r>
      <w:r w:rsidRPr="00764083">
        <w:rPr>
          <w:rFonts w:ascii="Times New Roman" w:hAnsi="Times New Roman" w:cs="Arial Hebrew"/>
          <w:szCs w:val="22"/>
          <w:u w:val="single"/>
        </w:rPr>
        <w:t xml:space="preserve">talk to your </w:t>
      </w:r>
      <w:r>
        <w:rPr>
          <w:rFonts w:ascii="Times New Roman" w:hAnsi="Times New Roman" w:cs="Arial Hebrew"/>
          <w:szCs w:val="22"/>
          <w:u w:val="single"/>
        </w:rPr>
        <w:t>C</w:t>
      </w:r>
      <w:r w:rsidRPr="00764083">
        <w:rPr>
          <w:rFonts w:ascii="Times New Roman" w:hAnsi="Times New Roman" w:cs="Arial Hebrew"/>
          <w:szCs w:val="22"/>
          <w:u w:val="single"/>
        </w:rPr>
        <w:t xml:space="preserve">ommons </w:t>
      </w:r>
      <w:r>
        <w:rPr>
          <w:rFonts w:ascii="Times New Roman" w:hAnsi="Times New Roman" w:cs="Arial Hebrew"/>
          <w:szCs w:val="22"/>
          <w:u w:val="single"/>
        </w:rPr>
        <w:t>D</w:t>
      </w:r>
      <w:r w:rsidRPr="00764083">
        <w:rPr>
          <w:rFonts w:ascii="Times New Roman" w:hAnsi="Times New Roman" w:cs="Arial Hebrew"/>
          <w:szCs w:val="22"/>
          <w:u w:val="single"/>
        </w:rPr>
        <w:t>ean earlier rather than later</w:t>
      </w:r>
      <w:r w:rsidRPr="00764083">
        <w:rPr>
          <w:rFonts w:ascii="Times New Roman" w:hAnsi="Times New Roman" w:cs="Arial Hebrew"/>
          <w:i/>
          <w:szCs w:val="22"/>
        </w:rPr>
        <w:t>.</w:t>
      </w:r>
      <w:r w:rsidRPr="00764083">
        <w:rPr>
          <w:rFonts w:ascii="Times New Roman" w:hAnsi="Times New Roman" w:cs="Arial Hebrew"/>
          <w:szCs w:val="22"/>
        </w:rPr>
        <w:t xml:space="preserve"> Please let me know if you are having difficulties. You have resources at the college specifically here to help you- please reach out to your Commons Dean and/or Health Services.</w:t>
      </w:r>
      <w:r w:rsidRPr="00764083">
        <w:rPr>
          <w:rFonts w:ascii="Times New Roman" w:hAnsi="Times New Roman"/>
        </w:rPr>
        <w:t xml:space="preserve"> </w:t>
      </w:r>
    </w:p>
    <w:p w14:paraId="5EF978D3" w14:textId="77777777" w:rsidR="00AA6E27" w:rsidRDefault="00AA6E27" w:rsidP="00AA6E27">
      <w:pPr>
        <w:contextualSpacing/>
        <w:rPr>
          <w:rFonts w:ascii="Times New Roman" w:hAnsi="Times New Roman"/>
          <w:b/>
          <w:bCs/>
        </w:rPr>
      </w:pPr>
    </w:p>
    <w:p w14:paraId="239D1CDB" w14:textId="6270D3DA" w:rsidR="00AA6E27" w:rsidRDefault="00AA6E27" w:rsidP="00AA6E27">
      <w:pPr>
        <w:contextualSpacing/>
        <w:rPr>
          <w:rFonts w:ascii="Times New Roman" w:hAnsi="Times New Roman"/>
          <w:b/>
          <w:bCs/>
        </w:rPr>
      </w:pPr>
      <w:r w:rsidRPr="003149AF">
        <w:rPr>
          <w:rFonts w:ascii="Times New Roman" w:hAnsi="Times New Roman"/>
          <w:b/>
          <w:bCs/>
        </w:rPr>
        <w:t>Important Dates</w:t>
      </w:r>
    </w:p>
    <w:p w14:paraId="1D7C2BF6" w14:textId="511B0528" w:rsidR="003E2CD7" w:rsidRDefault="003E2CD7" w:rsidP="00AA6E27">
      <w:pPr>
        <w:contextualSpacing/>
        <w:rPr>
          <w:rFonts w:ascii="Times New Roman" w:hAnsi="Times New Roman"/>
        </w:rPr>
      </w:pPr>
      <w:r w:rsidRPr="003E2CD7">
        <w:rPr>
          <w:rFonts w:ascii="Times New Roman" w:hAnsi="Times New Roman"/>
        </w:rPr>
        <w:t>March 1</w:t>
      </w:r>
      <w:r w:rsidR="00F83B98">
        <w:rPr>
          <w:rFonts w:ascii="Times New Roman" w:hAnsi="Times New Roman"/>
        </w:rPr>
        <w:t>1</w:t>
      </w:r>
      <w:r w:rsidRPr="003E2CD7">
        <w:rPr>
          <w:rFonts w:ascii="Times New Roman" w:hAnsi="Times New Roman"/>
        </w:rPr>
        <w:t>:</w:t>
      </w:r>
      <w:r>
        <w:rPr>
          <w:rFonts w:ascii="Times New Roman" w:hAnsi="Times New Roman"/>
          <w:b/>
          <w:bCs/>
        </w:rPr>
        <w:t xml:space="preserve"> </w:t>
      </w:r>
      <w:r w:rsidR="00F83B98">
        <w:rPr>
          <w:rFonts w:ascii="Times New Roman" w:hAnsi="Times New Roman"/>
        </w:rPr>
        <w:t>In Class Quiz</w:t>
      </w:r>
    </w:p>
    <w:p w14:paraId="5EE4B4F4" w14:textId="26EAE5E4" w:rsidR="00F83B98" w:rsidRDefault="00F83B98" w:rsidP="00AA6E27">
      <w:pPr>
        <w:contextualSpacing/>
        <w:rPr>
          <w:rFonts w:ascii="Times New Roman" w:hAnsi="Times New Roman"/>
        </w:rPr>
      </w:pPr>
      <w:r>
        <w:rPr>
          <w:rFonts w:ascii="Times New Roman" w:hAnsi="Times New Roman"/>
        </w:rPr>
        <w:t>March 25: Short Visual Analysis 1</w:t>
      </w:r>
    </w:p>
    <w:p w14:paraId="0BEF6B49" w14:textId="51B5E1B3" w:rsidR="003E2CD7" w:rsidRDefault="00F83B98" w:rsidP="00AA6E27">
      <w:pPr>
        <w:contextualSpacing/>
        <w:rPr>
          <w:rFonts w:ascii="Times New Roman" w:hAnsi="Times New Roman"/>
        </w:rPr>
      </w:pPr>
      <w:r>
        <w:rPr>
          <w:rFonts w:ascii="Times New Roman" w:hAnsi="Times New Roman"/>
        </w:rPr>
        <w:t>April 6</w:t>
      </w:r>
      <w:r w:rsidR="003E2CD7">
        <w:rPr>
          <w:rFonts w:ascii="Times New Roman" w:hAnsi="Times New Roman"/>
        </w:rPr>
        <w:t>: In Class Mid-Term Exam</w:t>
      </w:r>
    </w:p>
    <w:p w14:paraId="661A26F6" w14:textId="619A9DA4" w:rsidR="003E2CD7" w:rsidRDefault="003E2CD7" w:rsidP="00AA6E27">
      <w:pPr>
        <w:contextualSpacing/>
        <w:rPr>
          <w:rFonts w:ascii="Times New Roman" w:hAnsi="Times New Roman"/>
        </w:rPr>
      </w:pPr>
      <w:r>
        <w:rPr>
          <w:rFonts w:ascii="Times New Roman" w:hAnsi="Times New Roman"/>
        </w:rPr>
        <w:t xml:space="preserve">April </w:t>
      </w:r>
      <w:r w:rsidR="00F83B98">
        <w:rPr>
          <w:rFonts w:ascii="Times New Roman" w:hAnsi="Times New Roman"/>
        </w:rPr>
        <w:t>22</w:t>
      </w:r>
      <w:r>
        <w:rPr>
          <w:rFonts w:ascii="Times New Roman" w:hAnsi="Times New Roman"/>
        </w:rPr>
        <w:t xml:space="preserve">: Short Visual Analysis </w:t>
      </w:r>
      <w:r w:rsidR="00F83B98">
        <w:rPr>
          <w:rFonts w:ascii="Times New Roman" w:hAnsi="Times New Roman"/>
        </w:rPr>
        <w:t>2</w:t>
      </w:r>
    </w:p>
    <w:p w14:paraId="45B6627C" w14:textId="2724BC2A" w:rsidR="003E2CD7" w:rsidRDefault="003E2CD7" w:rsidP="00AA6E27">
      <w:pPr>
        <w:contextualSpacing/>
        <w:rPr>
          <w:rFonts w:ascii="Times New Roman" w:hAnsi="Times New Roman"/>
        </w:rPr>
      </w:pPr>
      <w:r>
        <w:rPr>
          <w:rFonts w:ascii="Times New Roman" w:hAnsi="Times New Roman"/>
        </w:rPr>
        <w:t xml:space="preserve">May 13: </w:t>
      </w:r>
      <w:r w:rsidR="00F83B98">
        <w:rPr>
          <w:rFonts w:ascii="Times New Roman" w:hAnsi="Times New Roman"/>
        </w:rPr>
        <w:t>Museum Label Assignment</w:t>
      </w:r>
    </w:p>
    <w:p w14:paraId="4ACBCD34" w14:textId="3BC2203C" w:rsidR="003E2CD7" w:rsidRPr="003E2CD7" w:rsidRDefault="003E2CD7" w:rsidP="00AA6E27">
      <w:pPr>
        <w:contextualSpacing/>
        <w:rPr>
          <w:rFonts w:ascii="Times New Roman" w:hAnsi="Times New Roman"/>
        </w:rPr>
      </w:pPr>
      <w:r>
        <w:rPr>
          <w:rFonts w:ascii="Times New Roman" w:hAnsi="Times New Roman"/>
        </w:rPr>
        <w:t>May 26: Final Comparison Essay</w:t>
      </w:r>
    </w:p>
    <w:p w14:paraId="0C03DE0F" w14:textId="77777777" w:rsidR="00AA6E27" w:rsidRPr="000A5F66" w:rsidRDefault="00AA6E27" w:rsidP="00AA6E27">
      <w:pPr>
        <w:contextualSpacing/>
        <w:rPr>
          <w:rFonts w:ascii="Times New Roman" w:hAnsi="Times New Roman"/>
        </w:rPr>
      </w:pPr>
    </w:p>
    <w:p w14:paraId="0B6A9050" w14:textId="77777777" w:rsidR="00AA6E27" w:rsidRPr="00764083" w:rsidRDefault="00AA6E27" w:rsidP="00AA6E27">
      <w:pPr>
        <w:spacing w:beforeLines="1" w:before="2" w:afterLines="1" w:after="2"/>
        <w:contextualSpacing/>
        <w:jc w:val="both"/>
        <w:rPr>
          <w:rFonts w:ascii="Times New Roman" w:hAnsi="Times New Roman" w:cs="Times New Roman"/>
          <w:color w:val="000000"/>
          <w:szCs w:val="20"/>
        </w:rPr>
      </w:pPr>
      <w:r w:rsidRPr="00764083">
        <w:rPr>
          <w:rFonts w:ascii="Times New Roman" w:hAnsi="Times New Roman" w:cs="Times New Roman"/>
          <w:b/>
          <w:color w:val="000000"/>
          <w:szCs w:val="20"/>
        </w:rPr>
        <w:t>Class Participation and Attendance</w:t>
      </w:r>
    </w:p>
    <w:p w14:paraId="122EFCA5" w14:textId="57D60FDE" w:rsidR="00AA6E27" w:rsidRDefault="00AA6E27" w:rsidP="00AA6E27">
      <w:pPr>
        <w:spacing w:beforeLines="1" w:before="2" w:afterLines="1" w:after="2"/>
        <w:contextualSpacing/>
        <w:jc w:val="both"/>
        <w:rPr>
          <w:rFonts w:ascii="Times New Roman" w:hAnsi="Times New Roman" w:cs="Times New Roman"/>
          <w:color w:val="000000"/>
          <w:szCs w:val="20"/>
        </w:rPr>
      </w:pPr>
      <w:r w:rsidRPr="00764083">
        <w:rPr>
          <w:rFonts w:ascii="Times New Roman" w:hAnsi="Times New Roman" w:cs="Times New Roman"/>
          <w:color w:val="000000"/>
          <w:szCs w:val="20"/>
        </w:rPr>
        <w:t>You are expected to complete the assigned readings and assignments on time, and participate in class</w:t>
      </w:r>
      <w:r w:rsidR="00A950AE">
        <w:rPr>
          <w:rFonts w:ascii="Times New Roman" w:hAnsi="Times New Roman" w:cs="Times New Roman"/>
          <w:color w:val="000000"/>
          <w:szCs w:val="20"/>
        </w:rPr>
        <w:t xml:space="preserve"> discussions</w:t>
      </w:r>
      <w:r w:rsidRPr="00764083">
        <w:rPr>
          <w:rFonts w:ascii="Times New Roman" w:hAnsi="Times New Roman" w:cs="Times New Roman"/>
          <w:color w:val="000000"/>
          <w:szCs w:val="20"/>
        </w:rPr>
        <w:t>. You are allowed only one unexcused absence. More than one unexcused absence will result in the lowering of your grade.</w:t>
      </w:r>
    </w:p>
    <w:p w14:paraId="37C2DB54" w14:textId="49650859" w:rsidR="00A950AE" w:rsidRDefault="00A950AE" w:rsidP="00AA6E27">
      <w:pPr>
        <w:spacing w:beforeLines="1" w:before="2" w:afterLines="1" w:after="2"/>
        <w:contextualSpacing/>
        <w:jc w:val="both"/>
        <w:rPr>
          <w:rFonts w:ascii="Times New Roman" w:hAnsi="Times New Roman" w:cs="Times New Roman"/>
          <w:color w:val="000000"/>
          <w:szCs w:val="20"/>
        </w:rPr>
      </w:pPr>
    </w:p>
    <w:p w14:paraId="68DCA6D2" w14:textId="49B7EAF6" w:rsidR="00A950AE" w:rsidRDefault="00F83B98" w:rsidP="00A950AE">
      <w:pPr>
        <w:contextualSpacing/>
        <w:jc w:val="both"/>
        <w:rPr>
          <w:rFonts w:ascii="Times New Roman" w:hAnsi="Times New Roman" w:cs="Times New Roman"/>
          <w:b/>
          <w:bCs/>
        </w:rPr>
      </w:pPr>
      <w:r>
        <w:rPr>
          <w:rFonts w:ascii="Times New Roman" w:hAnsi="Times New Roman" w:cs="Times New Roman"/>
          <w:b/>
          <w:bCs/>
        </w:rPr>
        <w:t>In Class Quiz</w:t>
      </w:r>
    </w:p>
    <w:p w14:paraId="0D96BE3D" w14:textId="6802A761" w:rsidR="00A950AE" w:rsidRDefault="00A950AE" w:rsidP="00F83B98">
      <w:pPr>
        <w:contextualSpacing/>
        <w:jc w:val="both"/>
        <w:rPr>
          <w:rFonts w:ascii="Times New Roman" w:hAnsi="Times New Roman" w:cs="Times New Roman"/>
        </w:rPr>
      </w:pPr>
      <w:r>
        <w:rPr>
          <w:rFonts w:ascii="Times New Roman" w:hAnsi="Times New Roman" w:cs="Times New Roman"/>
        </w:rPr>
        <w:t>Th</w:t>
      </w:r>
      <w:r w:rsidR="003C525C">
        <w:rPr>
          <w:rFonts w:ascii="Times New Roman" w:hAnsi="Times New Roman" w:cs="Times New Roman"/>
        </w:rPr>
        <w:t>e</w:t>
      </w:r>
      <w:r>
        <w:rPr>
          <w:rFonts w:ascii="Times New Roman" w:hAnsi="Times New Roman" w:cs="Times New Roman"/>
        </w:rPr>
        <w:t xml:space="preserve"> </w:t>
      </w:r>
      <w:r w:rsidR="00F83B98">
        <w:rPr>
          <w:rFonts w:ascii="Times New Roman" w:hAnsi="Times New Roman" w:cs="Times New Roman"/>
        </w:rPr>
        <w:t>short quiz will te</w:t>
      </w:r>
      <w:r w:rsidR="003C525C">
        <w:rPr>
          <w:rFonts w:ascii="Times New Roman" w:hAnsi="Times New Roman" w:cs="Times New Roman"/>
        </w:rPr>
        <w:t>s</w:t>
      </w:r>
      <w:r w:rsidR="00F83B98">
        <w:rPr>
          <w:rFonts w:ascii="Times New Roman" w:hAnsi="Times New Roman" w:cs="Times New Roman"/>
        </w:rPr>
        <w:t xml:space="preserve">t students on </w:t>
      </w:r>
      <w:r w:rsidR="003C525C">
        <w:rPr>
          <w:rFonts w:ascii="Times New Roman" w:hAnsi="Times New Roman" w:cs="Times New Roman"/>
        </w:rPr>
        <w:t>terms and material up to</w:t>
      </w:r>
      <w:r w:rsidR="00F83B98">
        <w:rPr>
          <w:rFonts w:ascii="Times New Roman" w:hAnsi="Times New Roman" w:cs="Times New Roman"/>
        </w:rPr>
        <w:t xml:space="preserve"> this point in the semester. </w:t>
      </w:r>
    </w:p>
    <w:p w14:paraId="2652786E" w14:textId="77777777" w:rsidR="00F83B98" w:rsidRDefault="00F83B98" w:rsidP="00F83B98">
      <w:pPr>
        <w:contextualSpacing/>
        <w:jc w:val="both"/>
        <w:rPr>
          <w:rFonts w:ascii="Times New Roman" w:hAnsi="Times New Roman" w:cs="Times New Roman"/>
        </w:rPr>
      </w:pPr>
    </w:p>
    <w:p w14:paraId="2BE09213" w14:textId="77777777" w:rsidR="00F83B98" w:rsidRPr="00764083" w:rsidRDefault="00F83B98" w:rsidP="00F83B98">
      <w:pPr>
        <w:spacing w:beforeLines="1" w:before="2" w:afterLines="1" w:after="2"/>
        <w:contextualSpacing/>
        <w:jc w:val="both"/>
        <w:rPr>
          <w:rFonts w:ascii="Times New Roman" w:hAnsi="Times New Roman" w:cs="Times New Roman"/>
          <w:color w:val="000000"/>
          <w:szCs w:val="20"/>
        </w:rPr>
      </w:pPr>
      <w:r>
        <w:rPr>
          <w:rFonts w:ascii="Times New Roman" w:hAnsi="Times New Roman" w:cs="Times New Roman"/>
          <w:b/>
          <w:color w:val="000000"/>
          <w:szCs w:val="20"/>
        </w:rPr>
        <w:t>Short Visual Analysis</w:t>
      </w:r>
      <w:r w:rsidRPr="00764083">
        <w:rPr>
          <w:rFonts w:ascii="Times New Roman" w:hAnsi="Times New Roman" w:cs="Times New Roman"/>
          <w:b/>
          <w:color w:val="000000"/>
          <w:szCs w:val="20"/>
        </w:rPr>
        <w:t xml:space="preserve"> Papers</w:t>
      </w:r>
    </w:p>
    <w:p w14:paraId="6150B9BE" w14:textId="10A62106" w:rsidR="00F83B98" w:rsidRDefault="00F83B98" w:rsidP="00F83B98">
      <w:pPr>
        <w:spacing w:beforeLines="1" w:before="2" w:afterLines="1" w:after="2"/>
        <w:contextualSpacing/>
        <w:jc w:val="both"/>
        <w:rPr>
          <w:rFonts w:ascii="Times New Roman" w:hAnsi="Times New Roman" w:cs="Times New Roman"/>
          <w:color w:val="000000"/>
          <w:szCs w:val="20"/>
        </w:rPr>
      </w:pPr>
      <w:r w:rsidRPr="00764083">
        <w:rPr>
          <w:rFonts w:ascii="Times New Roman" w:hAnsi="Times New Roman" w:cs="Times New Roman"/>
          <w:color w:val="000000"/>
          <w:szCs w:val="20"/>
        </w:rPr>
        <w:t xml:space="preserve">Throughout the course schedule are </w:t>
      </w:r>
      <w:r>
        <w:rPr>
          <w:rFonts w:ascii="Times New Roman" w:hAnsi="Times New Roman" w:cs="Times New Roman"/>
          <w:color w:val="000000"/>
          <w:szCs w:val="20"/>
        </w:rPr>
        <w:t>2</w:t>
      </w:r>
      <w:r w:rsidRPr="00764083">
        <w:rPr>
          <w:rFonts w:ascii="Times New Roman" w:hAnsi="Times New Roman" w:cs="Times New Roman"/>
          <w:color w:val="000000"/>
          <w:szCs w:val="20"/>
        </w:rPr>
        <w:t xml:space="preserve"> writing prompts. Each prompt </w:t>
      </w:r>
      <w:r>
        <w:rPr>
          <w:rFonts w:ascii="Times New Roman" w:hAnsi="Times New Roman" w:cs="Times New Roman"/>
          <w:color w:val="000000"/>
          <w:szCs w:val="20"/>
        </w:rPr>
        <w:t xml:space="preserve">asks you to choose one photograph in the Middlebury College Museum </w:t>
      </w:r>
      <w:r w:rsidR="003C525C">
        <w:rPr>
          <w:rFonts w:ascii="Times New Roman" w:hAnsi="Times New Roman" w:cs="Times New Roman"/>
          <w:color w:val="000000"/>
          <w:szCs w:val="20"/>
        </w:rPr>
        <w:t xml:space="preserve">of Art </w:t>
      </w:r>
      <w:r>
        <w:rPr>
          <w:rFonts w:ascii="Times New Roman" w:hAnsi="Times New Roman" w:cs="Times New Roman"/>
          <w:color w:val="000000"/>
          <w:szCs w:val="20"/>
        </w:rPr>
        <w:t>and analyze the image in relationship to the prompt</w:t>
      </w:r>
      <w:r w:rsidRPr="00764083">
        <w:rPr>
          <w:rFonts w:ascii="Times New Roman" w:hAnsi="Times New Roman" w:cs="Times New Roman"/>
          <w:color w:val="000000"/>
          <w:szCs w:val="20"/>
        </w:rPr>
        <w:t xml:space="preserve">. </w:t>
      </w:r>
      <w:r w:rsidRPr="00FA329C">
        <w:rPr>
          <w:rFonts w:ascii="Times New Roman" w:hAnsi="Times New Roman" w:cs="Times New Roman"/>
          <w:i/>
          <w:iCs/>
          <w:color w:val="000000"/>
          <w:szCs w:val="20"/>
        </w:rPr>
        <w:t>No additional research is required</w:t>
      </w:r>
      <w:r w:rsidRPr="00764083">
        <w:rPr>
          <w:rFonts w:ascii="Times New Roman" w:hAnsi="Times New Roman" w:cs="Times New Roman"/>
          <w:color w:val="000000"/>
          <w:szCs w:val="20"/>
        </w:rPr>
        <w:t>.</w:t>
      </w:r>
      <w:r>
        <w:rPr>
          <w:rFonts w:ascii="Times New Roman" w:hAnsi="Times New Roman" w:cs="Times New Roman"/>
          <w:color w:val="000000"/>
          <w:szCs w:val="20"/>
        </w:rPr>
        <w:t xml:space="preserve"> </w:t>
      </w:r>
      <w:r w:rsidRPr="00764083">
        <w:rPr>
          <w:rFonts w:ascii="Times New Roman" w:hAnsi="Times New Roman" w:cs="Times New Roman"/>
          <w:color w:val="000000"/>
          <w:szCs w:val="20"/>
        </w:rPr>
        <w:t xml:space="preserve">Papers should be typed, double spaced, with 12-point font and 1” margins, no less than </w:t>
      </w:r>
      <w:r>
        <w:rPr>
          <w:rFonts w:ascii="Times New Roman" w:hAnsi="Times New Roman" w:cs="Times New Roman"/>
          <w:color w:val="000000"/>
          <w:szCs w:val="20"/>
        </w:rPr>
        <w:t>300</w:t>
      </w:r>
      <w:r w:rsidRPr="00764083">
        <w:rPr>
          <w:rFonts w:ascii="Times New Roman" w:hAnsi="Times New Roman" w:cs="Times New Roman"/>
          <w:color w:val="000000"/>
          <w:szCs w:val="20"/>
        </w:rPr>
        <w:t xml:space="preserve"> words and no more than </w:t>
      </w:r>
      <w:r>
        <w:rPr>
          <w:rFonts w:ascii="Times New Roman" w:hAnsi="Times New Roman" w:cs="Times New Roman"/>
          <w:color w:val="000000"/>
          <w:szCs w:val="20"/>
        </w:rPr>
        <w:t>400</w:t>
      </w:r>
      <w:r w:rsidRPr="00764083">
        <w:rPr>
          <w:rFonts w:ascii="Times New Roman" w:hAnsi="Times New Roman" w:cs="Times New Roman"/>
          <w:color w:val="000000"/>
          <w:szCs w:val="20"/>
        </w:rPr>
        <w:t xml:space="preserve"> words. Papers are due in class </w:t>
      </w:r>
      <w:r w:rsidRPr="00764083">
        <w:rPr>
          <w:rFonts w:ascii="Times New Roman" w:hAnsi="Times New Roman" w:cs="Times New Roman"/>
          <w:i/>
          <w:color w:val="000000"/>
          <w:szCs w:val="20"/>
        </w:rPr>
        <w:t>as a hard copy</w:t>
      </w:r>
      <w:r w:rsidRPr="00764083">
        <w:rPr>
          <w:rFonts w:ascii="Times New Roman" w:hAnsi="Times New Roman" w:cs="Times New Roman"/>
          <w:color w:val="000000"/>
          <w:szCs w:val="20"/>
        </w:rPr>
        <w:t> on the designated date. </w:t>
      </w:r>
      <w:r w:rsidRPr="00764083">
        <w:rPr>
          <w:rFonts w:ascii="Times New Roman" w:hAnsi="Times New Roman" w:cs="Times New Roman"/>
          <w:i/>
          <w:iCs/>
          <w:color w:val="000000"/>
          <w:szCs w:val="20"/>
        </w:rPr>
        <w:t xml:space="preserve">No extensions will be given for </w:t>
      </w:r>
      <w:r>
        <w:rPr>
          <w:rFonts w:ascii="Times New Roman" w:hAnsi="Times New Roman" w:cs="Times New Roman"/>
          <w:i/>
          <w:iCs/>
          <w:color w:val="000000"/>
          <w:szCs w:val="20"/>
        </w:rPr>
        <w:t>these short</w:t>
      </w:r>
      <w:r w:rsidRPr="00764083">
        <w:rPr>
          <w:rFonts w:ascii="Times New Roman" w:hAnsi="Times New Roman" w:cs="Times New Roman"/>
          <w:i/>
          <w:iCs/>
          <w:color w:val="000000"/>
          <w:szCs w:val="20"/>
        </w:rPr>
        <w:t xml:space="preserve"> papers</w:t>
      </w:r>
      <w:r w:rsidRPr="00764083">
        <w:rPr>
          <w:rFonts w:ascii="Times New Roman" w:hAnsi="Times New Roman" w:cs="Times New Roman"/>
          <w:color w:val="000000"/>
          <w:szCs w:val="20"/>
        </w:rPr>
        <w:t xml:space="preserve">. </w:t>
      </w:r>
    </w:p>
    <w:p w14:paraId="4F7F862D" w14:textId="4CD010ED" w:rsidR="00AA6E27" w:rsidRPr="00764083" w:rsidRDefault="00AA6E27" w:rsidP="00AA6E27">
      <w:pPr>
        <w:spacing w:beforeLines="1" w:before="2" w:afterLines="1" w:after="2"/>
        <w:contextualSpacing/>
        <w:jc w:val="both"/>
        <w:rPr>
          <w:rFonts w:ascii="Times New Roman" w:hAnsi="Times New Roman" w:cs="Times New Roman"/>
          <w:color w:val="000000"/>
          <w:szCs w:val="20"/>
        </w:rPr>
      </w:pPr>
    </w:p>
    <w:p w14:paraId="6A4B4CA1" w14:textId="77777777" w:rsidR="00AA6E27" w:rsidRPr="00764083" w:rsidRDefault="00AA6E27" w:rsidP="00AA6E27">
      <w:pPr>
        <w:spacing w:beforeLines="1" w:before="2" w:afterLines="1" w:after="2"/>
        <w:contextualSpacing/>
        <w:jc w:val="both"/>
        <w:rPr>
          <w:rFonts w:ascii="Times New Roman" w:hAnsi="Times New Roman" w:cs="Times New Roman"/>
          <w:color w:val="000000"/>
          <w:szCs w:val="20"/>
        </w:rPr>
      </w:pPr>
      <w:r w:rsidRPr="00764083">
        <w:rPr>
          <w:rFonts w:ascii="Times New Roman" w:hAnsi="Times New Roman" w:cs="Times New Roman"/>
          <w:b/>
          <w:color w:val="000000"/>
          <w:szCs w:val="20"/>
        </w:rPr>
        <w:t>Mid-Term Exam</w:t>
      </w:r>
    </w:p>
    <w:p w14:paraId="65C7A5FC" w14:textId="63F8ADFD" w:rsidR="00AA6E27" w:rsidRDefault="00AA6E27" w:rsidP="00AA6E27">
      <w:pPr>
        <w:spacing w:beforeLines="1" w:before="2" w:afterLines="1" w:after="2"/>
        <w:contextualSpacing/>
        <w:jc w:val="both"/>
        <w:rPr>
          <w:rFonts w:ascii="Times New Roman" w:hAnsi="Times New Roman" w:cs="Times New Roman"/>
          <w:color w:val="000000"/>
          <w:szCs w:val="20"/>
        </w:rPr>
      </w:pPr>
      <w:r w:rsidRPr="00764083">
        <w:rPr>
          <w:rFonts w:ascii="Times New Roman" w:hAnsi="Times New Roman" w:cs="Times New Roman"/>
          <w:color w:val="000000"/>
          <w:szCs w:val="20"/>
        </w:rPr>
        <w:t xml:space="preserve">The </w:t>
      </w:r>
      <w:r w:rsidR="003C525C">
        <w:rPr>
          <w:rFonts w:ascii="Times New Roman" w:hAnsi="Times New Roman" w:cs="Times New Roman"/>
          <w:color w:val="000000"/>
          <w:szCs w:val="20"/>
        </w:rPr>
        <w:t>M</w:t>
      </w:r>
      <w:r w:rsidRPr="00764083">
        <w:rPr>
          <w:rFonts w:ascii="Times New Roman" w:hAnsi="Times New Roman" w:cs="Times New Roman"/>
          <w:color w:val="000000"/>
          <w:szCs w:val="20"/>
        </w:rPr>
        <w:t>id-</w:t>
      </w:r>
      <w:r w:rsidR="003C525C">
        <w:rPr>
          <w:rFonts w:ascii="Times New Roman" w:hAnsi="Times New Roman" w:cs="Times New Roman"/>
          <w:color w:val="000000"/>
          <w:szCs w:val="20"/>
        </w:rPr>
        <w:t>T</w:t>
      </w:r>
      <w:r w:rsidRPr="00764083">
        <w:rPr>
          <w:rFonts w:ascii="Times New Roman" w:hAnsi="Times New Roman" w:cs="Times New Roman"/>
          <w:color w:val="000000"/>
          <w:szCs w:val="20"/>
        </w:rPr>
        <w:t xml:space="preserve">erm </w:t>
      </w:r>
      <w:r w:rsidR="003C525C">
        <w:rPr>
          <w:rFonts w:ascii="Times New Roman" w:hAnsi="Times New Roman" w:cs="Times New Roman"/>
          <w:color w:val="000000"/>
          <w:szCs w:val="20"/>
        </w:rPr>
        <w:t>E</w:t>
      </w:r>
      <w:r w:rsidRPr="00764083">
        <w:rPr>
          <w:rFonts w:ascii="Times New Roman" w:hAnsi="Times New Roman" w:cs="Times New Roman"/>
          <w:color w:val="000000"/>
          <w:szCs w:val="20"/>
        </w:rPr>
        <w:t>xam will cover all reading and visual material on the syllabus and presented in class up to the in-class review session. The format will be discussed in advance, but will most likely include slide identifications and short essay questions that use slide comparisons to answer a guiding question.</w:t>
      </w:r>
    </w:p>
    <w:p w14:paraId="54199A56" w14:textId="7542BFDD" w:rsidR="00836736" w:rsidRDefault="00836736" w:rsidP="00AA6E27">
      <w:pPr>
        <w:spacing w:beforeLines="1" w:before="2" w:afterLines="1" w:after="2"/>
        <w:contextualSpacing/>
        <w:jc w:val="both"/>
        <w:rPr>
          <w:rFonts w:ascii="Times New Roman" w:hAnsi="Times New Roman" w:cs="Times New Roman"/>
          <w:color w:val="000000"/>
          <w:szCs w:val="20"/>
        </w:rPr>
      </w:pPr>
    </w:p>
    <w:p w14:paraId="29BA2D06" w14:textId="77777777" w:rsidR="00836736" w:rsidRDefault="00836736" w:rsidP="00836736">
      <w:pPr>
        <w:spacing w:beforeLines="1" w:before="2" w:afterLines="1" w:after="2"/>
        <w:jc w:val="both"/>
        <w:rPr>
          <w:rFonts w:ascii="Times New Roman" w:hAnsi="Times New Roman" w:cs="Times New Roman"/>
          <w:b/>
          <w:color w:val="000000"/>
          <w:szCs w:val="20"/>
        </w:rPr>
      </w:pPr>
      <w:r>
        <w:rPr>
          <w:rFonts w:ascii="Times New Roman" w:hAnsi="Times New Roman" w:cs="Times New Roman"/>
          <w:b/>
          <w:color w:val="000000"/>
          <w:szCs w:val="20"/>
        </w:rPr>
        <w:t>Museum Label</w:t>
      </w:r>
    </w:p>
    <w:p w14:paraId="665DFC2B" w14:textId="72E99AFD" w:rsidR="00836736" w:rsidRPr="00764083" w:rsidRDefault="00836736" w:rsidP="00836736">
      <w:pPr>
        <w:spacing w:beforeLines="1" w:before="2" w:afterLines="1" w:after="2"/>
        <w:contextualSpacing/>
        <w:jc w:val="both"/>
        <w:rPr>
          <w:rFonts w:ascii="Times New Roman" w:hAnsi="Times New Roman" w:cs="Times New Roman"/>
          <w:color w:val="000000"/>
          <w:szCs w:val="20"/>
        </w:rPr>
      </w:pPr>
      <w:r>
        <w:rPr>
          <w:rFonts w:ascii="Times New Roman" w:hAnsi="Times New Roman" w:cs="Times New Roman"/>
          <w:bCs/>
          <w:color w:val="000000"/>
          <w:szCs w:val="20"/>
        </w:rPr>
        <w:t>Choose a photograph</w:t>
      </w:r>
      <w:r w:rsidR="003C525C">
        <w:rPr>
          <w:rFonts w:ascii="Times New Roman" w:hAnsi="Times New Roman" w:cs="Times New Roman"/>
          <w:bCs/>
          <w:color w:val="000000"/>
          <w:szCs w:val="20"/>
        </w:rPr>
        <w:t xml:space="preserve"> on display at</w:t>
      </w:r>
      <w:r>
        <w:rPr>
          <w:rFonts w:ascii="Times New Roman" w:hAnsi="Times New Roman" w:cs="Times New Roman"/>
          <w:bCs/>
          <w:color w:val="000000"/>
          <w:szCs w:val="20"/>
        </w:rPr>
        <w:t xml:space="preserve"> the Middlebury </w:t>
      </w:r>
      <w:r w:rsidR="003C525C">
        <w:rPr>
          <w:rFonts w:ascii="Times New Roman" w:hAnsi="Times New Roman" w:cs="Times New Roman"/>
          <w:bCs/>
          <w:color w:val="000000"/>
          <w:szCs w:val="20"/>
        </w:rPr>
        <w:t xml:space="preserve">College </w:t>
      </w:r>
      <w:r>
        <w:rPr>
          <w:rFonts w:ascii="Times New Roman" w:hAnsi="Times New Roman" w:cs="Times New Roman"/>
          <w:bCs/>
          <w:color w:val="000000"/>
          <w:szCs w:val="20"/>
        </w:rPr>
        <w:t xml:space="preserve">Museum of Art and write a 150-word museum label (we will discuss strategies for writing museum labels in class). Your writing should elucidate the work’s form and content in clear terms for a general audience who is unfamiliar with the artist and the </w:t>
      </w:r>
      <w:r w:rsidR="003C525C">
        <w:rPr>
          <w:rFonts w:ascii="Times New Roman" w:hAnsi="Times New Roman" w:cs="Times New Roman"/>
          <w:bCs/>
          <w:color w:val="000000"/>
          <w:szCs w:val="20"/>
        </w:rPr>
        <w:t>context</w:t>
      </w:r>
      <w:r>
        <w:rPr>
          <w:rFonts w:ascii="Times New Roman" w:hAnsi="Times New Roman" w:cs="Times New Roman"/>
          <w:bCs/>
          <w:color w:val="000000"/>
          <w:szCs w:val="20"/>
        </w:rPr>
        <w:t xml:space="preserve">. </w:t>
      </w:r>
    </w:p>
    <w:p w14:paraId="5D64EE07" w14:textId="77777777" w:rsidR="00836736" w:rsidRDefault="00836736" w:rsidP="00AA6E27">
      <w:pPr>
        <w:contextualSpacing/>
        <w:jc w:val="both"/>
        <w:rPr>
          <w:rFonts w:ascii="Times New Roman" w:hAnsi="Times New Roman"/>
          <w:b/>
          <w:szCs w:val="23"/>
        </w:rPr>
      </w:pPr>
    </w:p>
    <w:p w14:paraId="461F5016" w14:textId="09E2D07C" w:rsidR="00AA6E27" w:rsidRPr="00764083" w:rsidRDefault="00FA329C" w:rsidP="00AA6E27">
      <w:pPr>
        <w:contextualSpacing/>
        <w:jc w:val="both"/>
        <w:rPr>
          <w:rFonts w:ascii="Times New Roman" w:hAnsi="Times New Roman"/>
          <w:b/>
          <w:szCs w:val="23"/>
        </w:rPr>
      </w:pPr>
      <w:r>
        <w:rPr>
          <w:rFonts w:ascii="Times New Roman" w:hAnsi="Times New Roman"/>
          <w:b/>
          <w:szCs w:val="23"/>
        </w:rPr>
        <w:t>Final Comparative Essay</w:t>
      </w:r>
    </w:p>
    <w:p w14:paraId="7E069334" w14:textId="1DCEBB8F" w:rsidR="00FA329C" w:rsidRPr="00C01DAD" w:rsidRDefault="00FA329C" w:rsidP="00FA329C">
      <w:pPr>
        <w:spacing w:beforeLines="1" w:before="2" w:afterLines="1" w:after="2"/>
        <w:jc w:val="both"/>
        <w:rPr>
          <w:rFonts w:ascii="Times New Roman" w:hAnsi="Times New Roman" w:cs="Times New Roman"/>
          <w:color w:val="000000"/>
          <w:szCs w:val="20"/>
        </w:rPr>
      </w:pPr>
      <w:r>
        <w:rPr>
          <w:rFonts w:ascii="Times New Roman" w:hAnsi="Times New Roman" w:cs="Times New Roman"/>
          <w:color w:val="000000"/>
          <w:szCs w:val="20"/>
        </w:rPr>
        <w:t xml:space="preserve">You will have a choice of </w:t>
      </w:r>
      <w:r w:rsidR="00B60C35">
        <w:rPr>
          <w:rFonts w:ascii="Times New Roman" w:hAnsi="Times New Roman" w:cs="Times New Roman"/>
          <w:color w:val="000000"/>
          <w:szCs w:val="20"/>
        </w:rPr>
        <w:t>3</w:t>
      </w:r>
      <w:r>
        <w:rPr>
          <w:rFonts w:ascii="Times New Roman" w:hAnsi="Times New Roman" w:cs="Times New Roman"/>
          <w:color w:val="000000"/>
          <w:szCs w:val="20"/>
        </w:rPr>
        <w:t xml:space="preserve"> comparisons (posted on CANVAS). Choose one comparison to write an essay (750-1000 words) that answer</w:t>
      </w:r>
      <w:r w:rsidR="00B60C35">
        <w:rPr>
          <w:rFonts w:ascii="Times New Roman" w:hAnsi="Times New Roman" w:cs="Times New Roman"/>
          <w:color w:val="000000"/>
          <w:szCs w:val="20"/>
        </w:rPr>
        <w:t>s</w:t>
      </w:r>
      <w:r>
        <w:rPr>
          <w:rFonts w:ascii="Times New Roman" w:hAnsi="Times New Roman" w:cs="Times New Roman"/>
          <w:color w:val="000000"/>
          <w:szCs w:val="20"/>
        </w:rPr>
        <w:t xml:space="preserve"> the guiding question. Use the </w:t>
      </w:r>
      <w:r w:rsidR="00B60C35">
        <w:rPr>
          <w:rFonts w:ascii="Times New Roman" w:hAnsi="Times New Roman" w:cs="Times New Roman"/>
          <w:color w:val="000000"/>
          <w:szCs w:val="20"/>
        </w:rPr>
        <w:t>photographs</w:t>
      </w:r>
      <w:r>
        <w:rPr>
          <w:rFonts w:ascii="Times New Roman" w:hAnsi="Times New Roman" w:cs="Times New Roman"/>
          <w:color w:val="000000"/>
          <w:szCs w:val="20"/>
        </w:rPr>
        <w:t xml:space="preserve"> to </w:t>
      </w:r>
      <w:r w:rsidR="00B60C35">
        <w:rPr>
          <w:rFonts w:ascii="Times New Roman" w:hAnsi="Times New Roman" w:cs="Times New Roman"/>
          <w:color w:val="000000"/>
          <w:szCs w:val="20"/>
        </w:rPr>
        <w:t>focus</w:t>
      </w:r>
      <w:r>
        <w:rPr>
          <w:rFonts w:ascii="Times New Roman" w:hAnsi="Times New Roman" w:cs="Times New Roman"/>
          <w:color w:val="000000"/>
          <w:szCs w:val="20"/>
        </w:rPr>
        <w:t xml:space="preserve"> </w:t>
      </w:r>
      <w:r w:rsidR="00B60C35">
        <w:rPr>
          <w:rFonts w:ascii="Times New Roman" w:hAnsi="Times New Roman" w:cs="Times New Roman"/>
          <w:color w:val="000000"/>
          <w:szCs w:val="20"/>
        </w:rPr>
        <w:t>your argument</w:t>
      </w:r>
      <w:r>
        <w:rPr>
          <w:rFonts w:ascii="Times New Roman" w:hAnsi="Times New Roman" w:cs="Times New Roman"/>
          <w:color w:val="000000"/>
          <w:szCs w:val="20"/>
        </w:rPr>
        <w:t xml:space="preserve">. You will be graded on how well you integrate a comparison of the two works, the depth of your analysis, and how well you mobilize </w:t>
      </w:r>
      <w:r w:rsidR="00B60C35">
        <w:rPr>
          <w:rFonts w:ascii="Times New Roman" w:hAnsi="Times New Roman" w:cs="Times New Roman"/>
          <w:color w:val="000000"/>
          <w:szCs w:val="20"/>
        </w:rPr>
        <w:t xml:space="preserve">visual strategies in the photographs </w:t>
      </w:r>
      <w:r>
        <w:rPr>
          <w:rFonts w:ascii="Times New Roman" w:hAnsi="Times New Roman" w:cs="Times New Roman"/>
          <w:color w:val="000000"/>
          <w:szCs w:val="20"/>
        </w:rPr>
        <w:t xml:space="preserve">to forge an argument. You are welcome to bring in course readings. </w:t>
      </w:r>
      <w:r w:rsidR="00F83B98">
        <w:rPr>
          <w:rFonts w:ascii="Times New Roman" w:hAnsi="Times New Roman" w:cs="Times New Roman"/>
          <w:i/>
          <w:iCs/>
          <w:color w:val="000000"/>
          <w:szCs w:val="20"/>
        </w:rPr>
        <w:t>You may need to do a bit of research</w:t>
      </w:r>
      <w:r w:rsidR="001328B8">
        <w:rPr>
          <w:rFonts w:ascii="Times New Roman" w:hAnsi="Times New Roman" w:cs="Times New Roman"/>
          <w:i/>
          <w:iCs/>
          <w:color w:val="000000"/>
          <w:szCs w:val="20"/>
        </w:rPr>
        <w:t>,</w:t>
      </w:r>
      <w:r w:rsidR="00F83B98">
        <w:rPr>
          <w:rFonts w:ascii="Times New Roman" w:hAnsi="Times New Roman" w:cs="Times New Roman"/>
          <w:i/>
          <w:iCs/>
          <w:color w:val="000000"/>
          <w:szCs w:val="20"/>
        </w:rPr>
        <w:t xml:space="preserve"> but</w:t>
      </w:r>
      <w:r w:rsidR="001328B8">
        <w:rPr>
          <w:rFonts w:ascii="Times New Roman" w:hAnsi="Times New Roman" w:cs="Times New Roman"/>
          <w:i/>
          <w:iCs/>
          <w:color w:val="000000"/>
          <w:szCs w:val="20"/>
        </w:rPr>
        <w:t xml:space="preserve"> also</w:t>
      </w:r>
      <w:r w:rsidR="00F83B98">
        <w:rPr>
          <w:rFonts w:ascii="Times New Roman" w:hAnsi="Times New Roman" w:cs="Times New Roman"/>
          <w:i/>
          <w:iCs/>
          <w:color w:val="000000"/>
          <w:szCs w:val="20"/>
        </w:rPr>
        <w:t xml:space="preserve"> you may </w:t>
      </w:r>
      <w:r w:rsidRPr="00924947">
        <w:rPr>
          <w:rFonts w:ascii="Times New Roman" w:hAnsi="Times New Roman" w:cs="Times New Roman"/>
          <w:i/>
          <w:iCs/>
          <w:color w:val="000000"/>
          <w:szCs w:val="20"/>
        </w:rPr>
        <w:t>draw on the material and discussions from throughout the course</w:t>
      </w:r>
      <w:r>
        <w:rPr>
          <w:rFonts w:ascii="Times New Roman" w:hAnsi="Times New Roman" w:cs="Times New Roman"/>
          <w:color w:val="000000"/>
          <w:szCs w:val="20"/>
        </w:rPr>
        <w:t xml:space="preserve">. </w:t>
      </w:r>
    </w:p>
    <w:p w14:paraId="149F22A5" w14:textId="77777777" w:rsidR="00FA329C" w:rsidRDefault="00FA329C" w:rsidP="00AA6E27">
      <w:pPr>
        <w:spacing w:beforeLines="1" w:before="2" w:afterLines="1" w:after="2"/>
        <w:contextualSpacing/>
        <w:jc w:val="both"/>
        <w:rPr>
          <w:rFonts w:ascii="Times New Roman" w:hAnsi="Times New Roman" w:cs="Times New Roman"/>
          <w:color w:val="000000"/>
          <w:szCs w:val="20"/>
        </w:rPr>
      </w:pPr>
    </w:p>
    <w:p w14:paraId="3113A25E" w14:textId="77777777" w:rsidR="00AA6E27" w:rsidRPr="00764083" w:rsidRDefault="00AA6E27" w:rsidP="00AA6E27">
      <w:pPr>
        <w:spacing w:beforeLines="1" w:before="2" w:afterLines="1" w:after="2"/>
        <w:contextualSpacing/>
        <w:jc w:val="both"/>
        <w:rPr>
          <w:rFonts w:ascii="Times New Roman" w:hAnsi="Times New Roman" w:cs="Times New Roman"/>
          <w:color w:val="000000"/>
          <w:szCs w:val="20"/>
        </w:rPr>
      </w:pPr>
      <w:r w:rsidRPr="00764083">
        <w:rPr>
          <w:rFonts w:ascii="Times New Roman" w:hAnsi="Times New Roman" w:cs="Times New Roman"/>
          <w:b/>
          <w:color w:val="000000"/>
          <w:szCs w:val="20"/>
        </w:rPr>
        <w:t>Policy on Quality of Work</w:t>
      </w:r>
    </w:p>
    <w:p w14:paraId="5948CDF5" w14:textId="77777777" w:rsidR="00AA6E27" w:rsidRPr="00764083" w:rsidRDefault="00AA6E27" w:rsidP="00AA6E27">
      <w:pPr>
        <w:spacing w:beforeLines="1" w:before="2" w:afterLines="1" w:after="2"/>
        <w:contextualSpacing/>
        <w:jc w:val="both"/>
        <w:rPr>
          <w:rFonts w:ascii="Times New Roman" w:hAnsi="Times New Roman"/>
        </w:rPr>
      </w:pPr>
      <w:r w:rsidRPr="00764083">
        <w:rPr>
          <w:rFonts w:ascii="Times New Roman" w:hAnsi="Times New Roman" w:cs="Times New Roman"/>
          <w:color w:val="000000"/>
          <w:szCs w:val="20"/>
        </w:rPr>
        <w:t>Your written work will be evaluated by the clear and logical presentation of ideas and argument as well proper syntax, grammar, and spelling. I am looking to see how engaged you are with the material and how well you use analysis of the art works and readings to form a thoughtful and concise response to the prompt. Be sure to proofread for spelling and grammar errors! The following factors are of significance</w:t>
      </w:r>
      <w:r w:rsidRPr="00764083">
        <w:rPr>
          <w:rFonts w:ascii="Times New Roman" w:hAnsi="Times New Roman"/>
        </w:rPr>
        <w:t>: command of material discussed; depth of research; quality of expression; organization, grammar, attention to detail; thoroughness and accuracy of citation practices; creativity of expression.</w:t>
      </w:r>
    </w:p>
    <w:p w14:paraId="591219BA" w14:textId="77777777" w:rsidR="00AA6E27" w:rsidRPr="00764083" w:rsidRDefault="00AA6E27" w:rsidP="00AA6E27">
      <w:pPr>
        <w:spacing w:beforeLines="1" w:before="2" w:afterLines="1" w:after="2"/>
        <w:contextualSpacing/>
        <w:jc w:val="both"/>
        <w:rPr>
          <w:rFonts w:ascii="Times New Roman" w:hAnsi="Times New Roman" w:cs="Times New Roman"/>
          <w:color w:val="000000"/>
          <w:szCs w:val="20"/>
        </w:rPr>
      </w:pPr>
    </w:p>
    <w:p w14:paraId="2671D9BA" w14:textId="77777777" w:rsidR="00AA6E27" w:rsidRPr="00764083" w:rsidRDefault="00AA6E27" w:rsidP="00AA6E27">
      <w:pPr>
        <w:contextualSpacing/>
        <w:rPr>
          <w:rFonts w:ascii="Times New Roman" w:hAnsi="Times New Roman"/>
          <w:b/>
        </w:rPr>
      </w:pPr>
      <w:r w:rsidRPr="00764083">
        <w:rPr>
          <w:rFonts w:ascii="Times New Roman" w:hAnsi="Times New Roman"/>
          <w:b/>
        </w:rPr>
        <w:t>Grade Breakdown</w:t>
      </w:r>
    </w:p>
    <w:p w14:paraId="78BA7049" w14:textId="77777777" w:rsidR="00AA6E27" w:rsidRPr="00764083" w:rsidRDefault="00AA6E27" w:rsidP="00AA6E27">
      <w:pPr>
        <w:pStyle w:val="Header"/>
        <w:tabs>
          <w:tab w:val="clear" w:pos="4320"/>
          <w:tab w:val="clear" w:pos="8640"/>
        </w:tabs>
        <w:ind w:left="720" w:hanging="720"/>
        <w:contextualSpacing/>
        <w:rPr>
          <w:rFonts w:eastAsia="Times"/>
        </w:rPr>
      </w:pPr>
      <w:r w:rsidRPr="00764083">
        <w:rPr>
          <w:rFonts w:eastAsia="Times"/>
          <w:b/>
        </w:rPr>
        <w:t>A</w:t>
      </w:r>
      <w:r w:rsidRPr="00764083">
        <w:rPr>
          <w:rFonts w:eastAsia="Times"/>
        </w:rPr>
        <w:tab/>
      </w:r>
      <w:proofErr w:type="gramStart"/>
      <w:r w:rsidRPr="00764083">
        <w:rPr>
          <w:rFonts w:eastAsia="Times"/>
        </w:rPr>
        <w:t>An</w:t>
      </w:r>
      <w:proofErr w:type="gramEnd"/>
      <w:r w:rsidRPr="00764083">
        <w:rPr>
          <w:rFonts w:eastAsia="Times"/>
        </w:rPr>
        <w:t xml:space="preserve"> A grade is reserved for truly outstanding work in every regard.  </w:t>
      </w:r>
    </w:p>
    <w:p w14:paraId="237297CF" w14:textId="77777777" w:rsidR="00AA6E27" w:rsidRPr="00764083" w:rsidRDefault="00AA6E27" w:rsidP="00AA6E27">
      <w:pPr>
        <w:pStyle w:val="Header"/>
        <w:tabs>
          <w:tab w:val="clear" w:pos="4320"/>
          <w:tab w:val="clear" w:pos="8640"/>
        </w:tabs>
        <w:ind w:left="720" w:hanging="720"/>
        <w:contextualSpacing/>
        <w:rPr>
          <w:rFonts w:eastAsia="Times"/>
        </w:rPr>
      </w:pPr>
    </w:p>
    <w:p w14:paraId="7E369A44" w14:textId="77777777" w:rsidR="00AA6E27" w:rsidRPr="00764083" w:rsidRDefault="00AA6E27" w:rsidP="00AA6E27">
      <w:pPr>
        <w:pStyle w:val="Header"/>
        <w:tabs>
          <w:tab w:val="clear" w:pos="4320"/>
          <w:tab w:val="clear" w:pos="8640"/>
        </w:tabs>
        <w:ind w:left="720" w:hanging="720"/>
        <w:contextualSpacing/>
        <w:rPr>
          <w:rFonts w:eastAsia="Times"/>
        </w:rPr>
      </w:pPr>
      <w:r w:rsidRPr="00764083">
        <w:rPr>
          <w:rFonts w:eastAsia="Times"/>
          <w:b/>
        </w:rPr>
        <w:t>B</w:t>
      </w:r>
      <w:r w:rsidRPr="00764083">
        <w:rPr>
          <w:rFonts w:eastAsia="Times"/>
        </w:rPr>
        <w:tab/>
        <w:t xml:space="preserve">B-range work is very good. Written work that receives a B shows that the student is critically engaged with both primary and secondary literature and has thought creatively about his/her topic. </w:t>
      </w:r>
    </w:p>
    <w:p w14:paraId="0FC91A24" w14:textId="77777777" w:rsidR="00AA6E27" w:rsidRPr="00764083" w:rsidRDefault="00AA6E27" w:rsidP="00AA6E27">
      <w:pPr>
        <w:pStyle w:val="Header"/>
        <w:tabs>
          <w:tab w:val="clear" w:pos="4320"/>
          <w:tab w:val="clear" w:pos="8640"/>
        </w:tabs>
        <w:ind w:left="720" w:hanging="720"/>
        <w:contextualSpacing/>
        <w:rPr>
          <w:rFonts w:eastAsia="Times"/>
        </w:rPr>
      </w:pPr>
    </w:p>
    <w:p w14:paraId="30FC9F3C" w14:textId="77777777" w:rsidR="00AA6E27" w:rsidRPr="00764083" w:rsidRDefault="00AA6E27" w:rsidP="00AA6E27">
      <w:pPr>
        <w:pStyle w:val="Header"/>
        <w:tabs>
          <w:tab w:val="clear" w:pos="4320"/>
          <w:tab w:val="clear" w:pos="8640"/>
        </w:tabs>
        <w:ind w:left="720" w:hanging="720"/>
        <w:contextualSpacing/>
        <w:rPr>
          <w:rFonts w:eastAsia="Times"/>
        </w:rPr>
      </w:pPr>
      <w:r w:rsidRPr="00764083">
        <w:rPr>
          <w:rFonts w:eastAsia="Times"/>
          <w:b/>
        </w:rPr>
        <w:t>C</w:t>
      </w:r>
      <w:r w:rsidRPr="00764083">
        <w:rPr>
          <w:rFonts w:eastAsia="Times"/>
        </w:rPr>
        <w:tab/>
      </w:r>
      <w:proofErr w:type="spellStart"/>
      <w:r w:rsidRPr="00764083">
        <w:rPr>
          <w:rFonts w:eastAsia="Times"/>
        </w:rPr>
        <w:t>C</w:t>
      </w:r>
      <w:proofErr w:type="spellEnd"/>
      <w:r w:rsidRPr="00764083">
        <w:rPr>
          <w:rFonts w:eastAsia="Times"/>
        </w:rPr>
        <w:t xml:space="preserve"> work is average. The student has done the work but has not incorporated any of her/his own ideas and insights.</w:t>
      </w:r>
    </w:p>
    <w:p w14:paraId="66759790" w14:textId="77777777" w:rsidR="00AA6E27" w:rsidRPr="00764083" w:rsidRDefault="00AA6E27" w:rsidP="00AA6E27">
      <w:pPr>
        <w:pStyle w:val="Header"/>
        <w:tabs>
          <w:tab w:val="clear" w:pos="4320"/>
          <w:tab w:val="clear" w:pos="8640"/>
        </w:tabs>
        <w:ind w:left="720" w:hanging="720"/>
        <w:contextualSpacing/>
        <w:rPr>
          <w:rFonts w:eastAsia="Times"/>
        </w:rPr>
      </w:pPr>
    </w:p>
    <w:p w14:paraId="48445630" w14:textId="77777777" w:rsidR="00AA6E27" w:rsidRPr="00764083" w:rsidRDefault="00AA6E27" w:rsidP="00AA6E27">
      <w:pPr>
        <w:pStyle w:val="Header"/>
        <w:tabs>
          <w:tab w:val="clear" w:pos="4320"/>
          <w:tab w:val="clear" w:pos="8640"/>
        </w:tabs>
        <w:ind w:left="720" w:hanging="720"/>
        <w:contextualSpacing/>
        <w:rPr>
          <w:rFonts w:eastAsia="Times"/>
        </w:rPr>
      </w:pPr>
      <w:r w:rsidRPr="00764083">
        <w:rPr>
          <w:rFonts w:eastAsia="Times"/>
          <w:b/>
        </w:rPr>
        <w:t>D/F</w:t>
      </w:r>
      <w:r w:rsidRPr="00764083">
        <w:rPr>
          <w:rFonts w:eastAsia="Times"/>
        </w:rPr>
        <w:tab/>
        <w:t>These grades are for work that is below average, insufficient, or grossly overdue.</w:t>
      </w:r>
    </w:p>
    <w:p w14:paraId="00AB5857" w14:textId="77777777" w:rsidR="00AA6E27" w:rsidRPr="00764083" w:rsidRDefault="00AA6E27" w:rsidP="00AA6E27">
      <w:pPr>
        <w:pStyle w:val="Header"/>
        <w:tabs>
          <w:tab w:val="clear" w:pos="4320"/>
          <w:tab w:val="clear" w:pos="8640"/>
        </w:tabs>
        <w:ind w:left="720" w:hanging="720"/>
        <w:contextualSpacing/>
        <w:rPr>
          <w:rFonts w:eastAsia="Times"/>
        </w:rPr>
      </w:pPr>
    </w:p>
    <w:p w14:paraId="4868C078" w14:textId="77777777" w:rsidR="00AA6E27" w:rsidRPr="00764083" w:rsidRDefault="00AA6E27" w:rsidP="00AA6E27">
      <w:pPr>
        <w:pStyle w:val="Header"/>
        <w:tabs>
          <w:tab w:val="clear" w:pos="4320"/>
          <w:tab w:val="clear" w:pos="8640"/>
        </w:tabs>
        <w:ind w:left="720" w:hanging="720"/>
        <w:contextualSpacing/>
        <w:rPr>
          <w:rFonts w:eastAsia="Times"/>
        </w:rPr>
      </w:pPr>
      <w:r w:rsidRPr="00764083">
        <w:rPr>
          <w:rFonts w:eastAsia="Times"/>
          <w:b/>
        </w:rPr>
        <w:t>Plus/Minus</w:t>
      </w:r>
      <w:r w:rsidRPr="00764083">
        <w:rPr>
          <w:rFonts w:eastAsia="Times"/>
        </w:rPr>
        <w:t xml:space="preserve"> grades are for the shades in between.</w:t>
      </w:r>
    </w:p>
    <w:p w14:paraId="75ACA4A4" w14:textId="77777777" w:rsidR="00AA6E27" w:rsidRPr="00764083" w:rsidRDefault="00AA6E27" w:rsidP="00AA6E27">
      <w:pPr>
        <w:spacing w:beforeLines="1" w:before="2" w:afterLines="1" w:after="2"/>
        <w:contextualSpacing/>
        <w:jc w:val="both"/>
        <w:rPr>
          <w:rFonts w:ascii="Times New Roman" w:hAnsi="Times New Roman" w:cs="Times New Roman"/>
          <w:color w:val="000000"/>
          <w:szCs w:val="20"/>
        </w:rPr>
      </w:pPr>
      <w:r w:rsidRPr="00764083">
        <w:rPr>
          <w:rFonts w:ascii="Times New Roman" w:hAnsi="Times New Roman" w:cs="Times New Roman"/>
          <w:color w:val="000000"/>
          <w:szCs w:val="20"/>
        </w:rPr>
        <w:t> </w:t>
      </w:r>
    </w:p>
    <w:p w14:paraId="7B352634" w14:textId="77777777" w:rsidR="00AA6E27" w:rsidRPr="00764083" w:rsidRDefault="00AA6E27" w:rsidP="00AA6E27">
      <w:pPr>
        <w:spacing w:beforeLines="1" w:before="2" w:afterLines="1" w:after="2"/>
        <w:contextualSpacing/>
        <w:jc w:val="both"/>
        <w:rPr>
          <w:rFonts w:ascii="Times New Roman" w:hAnsi="Times New Roman" w:cs="Times New Roman"/>
          <w:color w:val="000000"/>
          <w:szCs w:val="20"/>
        </w:rPr>
      </w:pPr>
      <w:r w:rsidRPr="00764083">
        <w:rPr>
          <w:rFonts w:ascii="Times New Roman" w:hAnsi="Times New Roman" w:cs="Times New Roman"/>
          <w:b/>
          <w:color w:val="000000"/>
          <w:szCs w:val="20"/>
        </w:rPr>
        <w:t>Late Policy</w:t>
      </w:r>
    </w:p>
    <w:p w14:paraId="41079832" w14:textId="1EFE1FA3" w:rsidR="00AA6E27" w:rsidRPr="00764083" w:rsidRDefault="00AA6E27" w:rsidP="00AA6E27">
      <w:pPr>
        <w:spacing w:after="0"/>
        <w:contextualSpacing/>
        <w:jc w:val="both"/>
        <w:rPr>
          <w:rFonts w:ascii="Times New Roman" w:hAnsi="Times New Roman" w:cs="Times New Roman"/>
          <w:color w:val="000000"/>
          <w:szCs w:val="27"/>
        </w:rPr>
      </w:pPr>
      <w:r w:rsidRPr="00764083">
        <w:rPr>
          <w:rFonts w:ascii="Times New Roman" w:hAnsi="Times New Roman" w:cs="Times New Roman"/>
          <w:color w:val="000000"/>
          <w:szCs w:val="27"/>
        </w:rPr>
        <w:t>Late papers will be marked down a half-grade (</w:t>
      </w:r>
      <w:proofErr w:type="gramStart"/>
      <w:r w:rsidRPr="00764083">
        <w:rPr>
          <w:rFonts w:ascii="Times New Roman" w:hAnsi="Times New Roman" w:cs="Times New Roman"/>
          <w:color w:val="000000"/>
          <w:szCs w:val="27"/>
        </w:rPr>
        <w:t>i.e.</w:t>
      </w:r>
      <w:proofErr w:type="gramEnd"/>
      <w:r w:rsidRPr="00764083">
        <w:rPr>
          <w:rFonts w:ascii="Times New Roman" w:hAnsi="Times New Roman" w:cs="Times New Roman"/>
          <w:color w:val="000000"/>
          <w:szCs w:val="27"/>
        </w:rPr>
        <w:t xml:space="preserve"> B to B-) for each day that passes after the due date. All assignments will be collected at the beginning of class on the date that they are due. </w:t>
      </w:r>
    </w:p>
    <w:p w14:paraId="5B668104" w14:textId="77777777" w:rsidR="00AA6E27" w:rsidRPr="00764083" w:rsidRDefault="00AA6E27" w:rsidP="00AA6E27">
      <w:pPr>
        <w:spacing w:after="0"/>
        <w:contextualSpacing/>
        <w:rPr>
          <w:rFonts w:ascii="Times New Roman" w:hAnsi="Times New Roman" w:cs="Times New Roman"/>
          <w:b/>
          <w:color w:val="000000"/>
          <w:szCs w:val="27"/>
        </w:rPr>
      </w:pPr>
    </w:p>
    <w:p w14:paraId="067061E7" w14:textId="77777777" w:rsidR="00AA6E27" w:rsidRPr="00764083" w:rsidRDefault="00AA6E27" w:rsidP="00AA6E27">
      <w:pPr>
        <w:spacing w:after="0"/>
        <w:contextualSpacing/>
        <w:rPr>
          <w:rFonts w:ascii="Times New Roman" w:hAnsi="Times New Roman" w:cs="Times New Roman"/>
          <w:color w:val="000000"/>
          <w:szCs w:val="27"/>
        </w:rPr>
      </w:pPr>
      <w:r w:rsidRPr="00764083">
        <w:rPr>
          <w:rFonts w:ascii="Times New Roman" w:hAnsi="Times New Roman" w:cs="Times New Roman"/>
          <w:b/>
          <w:color w:val="000000"/>
          <w:szCs w:val="27"/>
        </w:rPr>
        <w:t>Academic Integrity           </w:t>
      </w:r>
      <w:r w:rsidRPr="00764083">
        <w:rPr>
          <w:rFonts w:ascii="Times New Roman" w:hAnsi="Times New Roman" w:cs="Times New Roman"/>
          <w:b/>
          <w:color w:val="000000"/>
        </w:rPr>
        <w:t> </w:t>
      </w:r>
    </w:p>
    <w:p w14:paraId="2068A087" w14:textId="77777777" w:rsidR="00AA6E27" w:rsidRPr="00764083" w:rsidRDefault="00AA6E27" w:rsidP="00AA6E27">
      <w:pPr>
        <w:spacing w:after="0"/>
        <w:contextualSpacing/>
        <w:rPr>
          <w:rFonts w:ascii="Times New Roman" w:hAnsi="Times New Roman" w:cs="Times New Roman"/>
          <w:color w:val="000000"/>
          <w:szCs w:val="27"/>
        </w:rPr>
      </w:pPr>
      <w:r w:rsidRPr="00764083">
        <w:rPr>
          <w:rFonts w:ascii="Times New Roman" w:hAnsi="Times New Roman" w:cs="Times New Roman"/>
          <w:color w:val="000000"/>
          <w:szCs w:val="27"/>
        </w:rPr>
        <w:t>All students must abide by the expectations of the Honor Code, details of which may be found at go/</w:t>
      </w:r>
      <w:proofErr w:type="spellStart"/>
      <w:r w:rsidRPr="00764083">
        <w:rPr>
          <w:rFonts w:ascii="Times New Roman" w:hAnsi="Times New Roman" w:cs="Times New Roman"/>
          <w:color w:val="000000"/>
        </w:rPr>
        <w:t>honorcode</w:t>
      </w:r>
      <w:proofErr w:type="spellEnd"/>
      <w:r w:rsidRPr="00764083">
        <w:rPr>
          <w:rFonts w:ascii="Times New Roman" w:hAnsi="Times New Roman" w:cs="Times New Roman"/>
          <w:color w:val="000000"/>
          <w:szCs w:val="27"/>
        </w:rPr>
        <w:t>. Students must include and sign the Honor Code Pledge,</w:t>
      </w:r>
      <w:r w:rsidRPr="00764083">
        <w:rPr>
          <w:rFonts w:ascii="Times New Roman" w:hAnsi="Times New Roman" w:cs="Times New Roman"/>
          <w:color w:val="000000"/>
        </w:rPr>
        <w:t> </w:t>
      </w:r>
      <w:r w:rsidRPr="00764083">
        <w:rPr>
          <w:rFonts w:ascii="Times New Roman" w:hAnsi="Times New Roman" w:cs="Times New Roman"/>
          <w:color w:val="000000"/>
          <w:szCs w:val="27"/>
        </w:rPr>
        <w:t>"I have neither given nor received unauthorized aid on this assignment,” at the</w:t>
      </w:r>
      <w:r w:rsidRPr="00764083">
        <w:rPr>
          <w:rFonts w:ascii="Times New Roman" w:hAnsi="Times New Roman" w:cs="Times New Roman"/>
          <w:color w:val="000000"/>
        </w:rPr>
        <w:t> </w:t>
      </w:r>
      <w:r w:rsidRPr="00764083">
        <w:rPr>
          <w:rFonts w:ascii="Times New Roman" w:hAnsi="Times New Roman" w:cs="Times New Roman"/>
          <w:i/>
          <w:color w:val="000000"/>
          <w:szCs w:val="27"/>
        </w:rPr>
        <w:t>end</w:t>
      </w:r>
      <w:r w:rsidRPr="00764083">
        <w:rPr>
          <w:rFonts w:ascii="Times New Roman" w:hAnsi="Times New Roman" w:cs="Times New Roman"/>
          <w:color w:val="000000"/>
        </w:rPr>
        <w:t> </w:t>
      </w:r>
      <w:r w:rsidRPr="00764083">
        <w:rPr>
          <w:rFonts w:ascii="Times New Roman" w:hAnsi="Times New Roman" w:cs="Times New Roman"/>
          <w:color w:val="000000"/>
          <w:szCs w:val="27"/>
        </w:rPr>
        <w:t>of all assignments. If you have any questions regarding plagiarism or the Honor Code, please ask.</w:t>
      </w:r>
    </w:p>
    <w:p w14:paraId="68E32B10" w14:textId="77777777" w:rsidR="00AA6E27" w:rsidRPr="00764083" w:rsidRDefault="00AA6E27" w:rsidP="00AA6E27">
      <w:pPr>
        <w:spacing w:after="0"/>
        <w:contextualSpacing/>
        <w:rPr>
          <w:rFonts w:ascii="Times New Roman" w:hAnsi="Times New Roman" w:cs="Times New Roman"/>
          <w:b/>
          <w:color w:val="000000"/>
          <w:szCs w:val="27"/>
        </w:rPr>
      </w:pPr>
    </w:p>
    <w:p w14:paraId="6DF804B6" w14:textId="77777777" w:rsidR="00AA6E27" w:rsidRPr="00764083" w:rsidRDefault="00AA6E27" w:rsidP="00AA6E27">
      <w:pPr>
        <w:shd w:val="clear" w:color="auto" w:fill="FFFFFF"/>
        <w:spacing w:after="0"/>
        <w:contextualSpacing/>
        <w:rPr>
          <w:rFonts w:ascii="Times New Roman" w:hAnsi="Times New Roman" w:cs="Times New Roman"/>
          <w:color w:val="221100"/>
          <w:szCs w:val="14"/>
        </w:rPr>
      </w:pPr>
      <w:r w:rsidRPr="00764083">
        <w:rPr>
          <w:rFonts w:ascii="Times New Roman" w:hAnsi="Times New Roman" w:cs="Times New Roman"/>
          <w:color w:val="221100"/>
          <w:szCs w:val="14"/>
          <w:u w:val="single"/>
        </w:rPr>
        <w:t>Plagiarism</w:t>
      </w:r>
      <w:r w:rsidRPr="00764083">
        <w:rPr>
          <w:rFonts w:ascii="Times New Roman" w:hAnsi="Times New Roman" w:cs="Times New Roman"/>
          <w:color w:val="221100"/>
          <w:szCs w:val="14"/>
        </w:rPr>
        <w:t> </w:t>
      </w:r>
      <w:r w:rsidRPr="00764083">
        <w:rPr>
          <w:rFonts w:ascii="Times New Roman" w:hAnsi="Times New Roman" w:cs="Times New Roman"/>
          <w:color w:val="221100"/>
          <w:szCs w:val="14"/>
        </w:rPr>
        <w:br/>
      </w:r>
      <w:proofErr w:type="spellStart"/>
      <w:r w:rsidRPr="00764083">
        <w:rPr>
          <w:rFonts w:ascii="Times New Roman" w:hAnsi="Times New Roman" w:cs="Times New Roman"/>
          <w:color w:val="221100"/>
          <w:szCs w:val="14"/>
        </w:rPr>
        <w:t>Plagiarism</w:t>
      </w:r>
      <w:proofErr w:type="spellEnd"/>
      <w:r w:rsidRPr="00764083">
        <w:rPr>
          <w:rFonts w:ascii="Times New Roman" w:hAnsi="Times New Roman" w:cs="Times New Roman"/>
          <w:color w:val="221100"/>
          <w:szCs w:val="14"/>
        </w:rPr>
        <w:t xml:space="preserve"> is intentionally or unintentionally representing the ideas, research, language, creations, or inventions of another person as one's own. In written work and oral and artistic presentations, even a single sentence or key phrase, idea, image, or sound taken from the work of another without specific citation of the source and quotations around verbatim language constitutes plagiarism. It makes no difference whether the source is a student, a professional, or a source with no clear designated author.</w:t>
      </w:r>
      <w:r w:rsidRPr="00764083">
        <w:rPr>
          <w:rFonts w:ascii="Times New Roman" w:hAnsi="Times New Roman" w:cs="Times New Roman"/>
          <w:color w:val="221100"/>
          <w:szCs w:val="14"/>
        </w:rPr>
        <w:br/>
      </w:r>
      <w:r w:rsidRPr="00764083">
        <w:rPr>
          <w:rFonts w:ascii="Times New Roman" w:hAnsi="Times New Roman" w:cs="Times New Roman"/>
          <w:color w:val="221100"/>
          <w:szCs w:val="14"/>
        </w:rPr>
        <w:br/>
        <w:t xml:space="preserve">Although it does not involve reproducing language verbatim, paraphrasing is the close restatement of another's idea using approximately the language and/or structure of the </w:t>
      </w:r>
      <w:r w:rsidRPr="00764083">
        <w:rPr>
          <w:rFonts w:ascii="Times New Roman" w:hAnsi="Times New Roman" w:cs="Times New Roman"/>
          <w:color w:val="221100"/>
          <w:szCs w:val="14"/>
        </w:rPr>
        <w:lastRenderedPageBreak/>
        <w:t>original. Paraphrasing without acknowledgment of authorship is also plagiarism and is as serious a violation as an unacknowledged quotation.</w:t>
      </w:r>
    </w:p>
    <w:p w14:paraId="5ED9BCA4" w14:textId="77777777" w:rsidR="00AA6E27" w:rsidRPr="00764083" w:rsidRDefault="00AA6E27" w:rsidP="00AA6E27">
      <w:pPr>
        <w:shd w:val="clear" w:color="auto" w:fill="FFFFFF"/>
        <w:spacing w:after="0"/>
        <w:contextualSpacing/>
        <w:rPr>
          <w:rFonts w:ascii="Times New Roman" w:hAnsi="Times New Roman" w:cs="Times New Roman"/>
          <w:color w:val="221100"/>
          <w:szCs w:val="14"/>
        </w:rPr>
      </w:pPr>
    </w:p>
    <w:p w14:paraId="6226C99A" w14:textId="77777777" w:rsidR="00AA6E27" w:rsidRPr="00764083" w:rsidRDefault="00AA6E27" w:rsidP="00AA6E27">
      <w:pPr>
        <w:shd w:val="clear" w:color="auto" w:fill="FFFFFF"/>
        <w:spacing w:after="0"/>
        <w:contextualSpacing/>
        <w:rPr>
          <w:rFonts w:ascii="Times New Roman" w:hAnsi="Times New Roman" w:cs="Times New Roman"/>
          <w:color w:val="221100"/>
          <w:szCs w:val="14"/>
        </w:rPr>
      </w:pPr>
      <w:r w:rsidRPr="00764083">
        <w:rPr>
          <w:rFonts w:ascii="Times New Roman" w:hAnsi="Times New Roman" w:cs="Times New Roman"/>
          <w:color w:val="221100"/>
          <w:szCs w:val="14"/>
          <w:u w:val="single"/>
        </w:rPr>
        <w:t>Cheating</w:t>
      </w:r>
      <w:r w:rsidRPr="00764083">
        <w:rPr>
          <w:rFonts w:ascii="Times New Roman" w:hAnsi="Times New Roman" w:cs="Times New Roman"/>
          <w:color w:val="221100"/>
          <w:szCs w:val="14"/>
        </w:rPr>
        <w:t> </w:t>
      </w:r>
      <w:r w:rsidRPr="00764083">
        <w:rPr>
          <w:rFonts w:ascii="Times New Roman" w:hAnsi="Times New Roman" w:cs="Times New Roman"/>
          <w:color w:val="221100"/>
          <w:szCs w:val="14"/>
        </w:rPr>
        <w:br/>
      </w:r>
      <w:proofErr w:type="spellStart"/>
      <w:r w:rsidRPr="00764083">
        <w:rPr>
          <w:rFonts w:ascii="Times New Roman" w:hAnsi="Times New Roman" w:cs="Times New Roman"/>
          <w:color w:val="221100"/>
          <w:szCs w:val="14"/>
        </w:rPr>
        <w:t>Cheating</w:t>
      </w:r>
      <w:proofErr w:type="spellEnd"/>
      <w:r w:rsidRPr="00764083">
        <w:rPr>
          <w:rFonts w:ascii="Times New Roman" w:hAnsi="Times New Roman" w:cs="Times New Roman"/>
          <w:color w:val="221100"/>
          <w:szCs w:val="14"/>
        </w:rPr>
        <w:t xml:space="preserve"> is defined as giving, receiving, or attempting to give or receive any aid unauthorized by the instructor for any assigned work. On assignments other than exams, academic assistance from the staff of the Center for Teaching, Learning and Research (CTLR) and from Middlebury’s professional librarians is considered authorized aid unless an assignment or course clearly indicates otherwise.</w:t>
      </w:r>
    </w:p>
    <w:p w14:paraId="0510F39D" w14:textId="77777777" w:rsidR="00AA6E27" w:rsidRPr="00764083" w:rsidRDefault="00AA6E27" w:rsidP="00AA6E27">
      <w:pPr>
        <w:shd w:val="clear" w:color="auto" w:fill="FFFFFF"/>
        <w:spacing w:after="0"/>
        <w:contextualSpacing/>
        <w:rPr>
          <w:rFonts w:ascii="Times New Roman" w:hAnsi="Times New Roman" w:cs="Times New Roman"/>
          <w:color w:val="221100"/>
          <w:szCs w:val="14"/>
          <w:u w:val="single"/>
        </w:rPr>
      </w:pPr>
    </w:p>
    <w:p w14:paraId="765E7944" w14:textId="77777777" w:rsidR="00AA6E27" w:rsidRPr="00764083" w:rsidRDefault="00AA6E27" w:rsidP="00AA6E27">
      <w:pPr>
        <w:shd w:val="clear" w:color="auto" w:fill="FFFFFF"/>
        <w:spacing w:after="0"/>
        <w:contextualSpacing/>
        <w:rPr>
          <w:rFonts w:ascii="Times New Roman" w:hAnsi="Times New Roman" w:cs="Times New Roman"/>
          <w:color w:val="221100"/>
          <w:szCs w:val="14"/>
        </w:rPr>
      </w:pPr>
      <w:r w:rsidRPr="00764083">
        <w:rPr>
          <w:rFonts w:ascii="Times New Roman" w:hAnsi="Times New Roman" w:cs="Times New Roman"/>
          <w:color w:val="221100"/>
          <w:szCs w:val="14"/>
          <w:u w:val="single"/>
        </w:rPr>
        <w:t>Duplicate Use of Work</w:t>
      </w:r>
      <w:r w:rsidRPr="00764083">
        <w:rPr>
          <w:rFonts w:ascii="Times New Roman" w:hAnsi="Times New Roman" w:cs="Times New Roman"/>
          <w:color w:val="221100"/>
          <w:szCs w:val="14"/>
        </w:rPr>
        <w:t> </w:t>
      </w:r>
      <w:r w:rsidRPr="00764083">
        <w:rPr>
          <w:rFonts w:ascii="Times New Roman" w:hAnsi="Times New Roman" w:cs="Times New Roman"/>
          <w:color w:val="221100"/>
          <w:szCs w:val="14"/>
        </w:rPr>
        <w:br/>
        <w:t>Any work submitted to meet the requirements of a particular course is expected to be original work completed for that course. Students who wish to incorporate any portion of their own previously developed work into a new assignment must consult with the involved faculty members to establish appropriate expectations and parameters. The same work, or substantially similar work, may not be used to meet the requirements of two different courses.</w:t>
      </w:r>
    </w:p>
    <w:p w14:paraId="215F1E7D" w14:textId="77777777" w:rsidR="00AA6E27" w:rsidRPr="00764083" w:rsidRDefault="00AA6E27" w:rsidP="00AA6E27">
      <w:pPr>
        <w:shd w:val="clear" w:color="auto" w:fill="FFFFFF"/>
        <w:spacing w:after="0"/>
        <w:contextualSpacing/>
        <w:rPr>
          <w:rFonts w:ascii="Times New Roman" w:hAnsi="Times New Roman" w:cs="Times New Roman"/>
          <w:color w:val="221100"/>
          <w:szCs w:val="14"/>
          <w:u w:val="single"/>
        </w:rPr>
      </w:pPr>
    </w:p>
    <w:p w14:paraId="592173C1" w14:textId="77777777" w:rsidR="00AA6E27" w:rsidRDefault="00AA6E27" w:rsidP="00AA6E27">
      <w:pPr>
        <w:shd w:val="clear" w:color="auto" w:fill="FFFFFF"/>
        <w:spacing w:after="0"/>
        <w:contextualSpacing/>
        <w:rPr>
          <w:rFonts w:ascii="Times New Roman" w:hAnsi="Times New Roman" w:cs="Times New Roman"/>
          <w:color w:val="221100"/>
          <w:szCs w:val="14"/>
        </w:rPr>
      </w:pPr>
      <w:r w:rsidRPr="00764083">
        <w:rPr>
          <w:rFonts w:ascii="Times New Roman" w:hAnsi="Times New Roman" w:cs="Times New Roman"/>
          <w:color w:val="221100"/>
          <w:szCs w:val="14"/>
          <w:u w:val="single"/>
        </w:rPr>
        <w:t>Falsifying Data</w:t>
      </w:r>
      <w:r w:rsidRPr="00764083">
        <w:rPr>
          <w:rFonts w:ascii="Times New Roman" w:hAnsi="Times New Roman" w:cs="Times New Roman"/>
          <w:color w:val="221100"/>
          <w:szCs w:val="14"/>
          <w:u w:val="single"/>
        </w:rPr>
        <w:br/>
      </w:r>
      <w:r w:rsidRPr="00764083">
        <w:rPr>
          <w:rFonts w:ascii="Times New Roman" w:hAnsi="Times New Roman" w:cs="Times New Roman"/>
          <w:color w:val="221100"/>
          <w:szCs w:val="14"/>
        </w:rPr>
        <w:t>The collection and analysis of data are fundamental aspects of many types of research. It is the researcher’s responsibility to ensure that data are recorded and documented accurately. Fabrication, misrepresentation or falsification of data, and practices that significantly deviate from those that are commonly accepted in the academic community, are prohibited.  “Data” includes but is not limited to laboratory research, human subjects research, and fieldwork.</w:t>
      </w:r>
    </w:p>
    <w:p w14:paraId="7362A4DA" w14:textId="77777777" w:rsidR="00AA6E27" w:rsidRPr="00B85EB9" w:rsidRDefault="00AA6E27" w:rsidP="00AA6E27">
      <w:pPr>
        <w:shd w:val="clear" w:color="auto" w:fill="FFFFFF"/>
        <w:spacing w:after="0"/>
        <w:contextualSpacing/>
        <w:rPr>
          <w:rFonts w:ascii="Times New Roman" w:hAnsi="Times New Roman" w:cs="Times New Roman"/>
          <w:color w:val="221100"/>
          <w:szCs w:val="14"/>
        </w:rPr>
      </w:pPr>
    </w:p>
    <w:p w14:paraId="2A5B350F" w14:textId="77777777" w:rsidR="00AA6E27" w:rsidRPr="00764083" w:rsidRDefault="00AA6E27" w:rsidP="00AA6E27">
      <w:pPr>
        <w:spacing w:after="0"/>
        <w:contextualSpacing/>
        <w:rPr>
          <w:rFonts w:ascii="Times New Roman" w:hAnsi="Times New Roman" w:cs="Times New Roman"/>
          <w:color w:val="000000"/>
          <w:szCs w:val="27"/>
        </w:rPr>
      </w:pPr>
      <w:r w:rsidRPr="00764083">
        <w:rPr>
          <w:rFonts w:ascii="Times New Roman" w:hAnsi="Times New Roman" w:cs="Times New Roman"/>
          <w:b/>
          <w:color w:val="000000"/>
          <w:szCs w:val="27"/>
        </w:rPr>
        <w:t>Citations and Style</w:t>
      </w:r>
    </w:p>
    <w:p w14:paraId="080F4FA7" w14:textId="77777777" w:rsidR="00AA6E27" w:rsidRPr="00764083" w:rsidRDefault="00AA6E27" w:rsidP="00AA6E27">
      <w:pPr>
        <w:spacing w:after="0"/>
        <w:contextualSpacing/>
        <w:rPr>
          <w:rFonts w:ascii="Times New Roman" w:hAnsi="Times New Roman" w:cs="Times New Roman"/>
          <w:color w:val="000000"/>
          <w:szCs w:val="27"/>
        </w:rPr>
      </w:pPr>
      <w:r w:rsidRPr="00764083">
        <w:rPr>
          <w:rFonts w:ascii="Times New Roman" w:hAnsi="Times New Roman" w:cs="Times New Roman"/>
          <w:color w:val="000000"/>
          <w:szCs w:val="27"/>
        </w:rPr>
        <w:t>All written work, including short assignments, should use proper methods of citation when acknowledging the written work of others. Most common and recommended for our course are the formats and practices outlined in the Chicago Manual of Style. For an overview, see the “Citation and Style Guide” on the Middlebury website, which can be found here:</w:t>
      </w:r>
      <w:r w:rsidRPr="00764083">
        <w:rPr>
          <w:rFonts w:ascii="Times New Roman" w:hAnsi="Times New Roman" w:cs="Times New Roman"/>
          <w:color w:val="000000"/>
        </w:rPr>
        <w:t> </w:t>
      </w:r>
      <w:hyperlink r:id="rId6" w:history="1">
        <w:r w:rsidRPr="00764083">
          <w:rPr>
            <w:rFonts w:ascii="Times New Roman" w:hAnsi="Times New Roman" w:cs="Times New Roman"/>
            <w:color w:val="800080"/>
            <w:u w:val="single"/>
          </w:rPr>
          <w:t>http://guides.middlebury.edu/content.php?pid=486673&amp;sid=3990529</w:t>
        </w:r>
      </w:hyperlink>
    </w:p>
    <w:p w14:paraId="4E6F6CEB" w14:textId="77777777" w:rsidR="00AA6E27" w:rsidRPr="00764083" w:rsidRDefault="00AA6E27" w:rsidP="00AA6E27">
      <w:pPr>
        <w:spacing w:after="0"/>
        <w:contextualSpacing/>
        <w:rPr>
          <w:rFonts w:ascii="Times New Roman" w:hAnsi="Times New Roman" w:cs="Times New Roman"/>
          <w:color w:val="000000"/>
          <w:szCs w:val="27"/>
        </w:rPr>
      </w:pPr>
    </w:p>
    <w:p w14:paraId="23B25681" w14:textId="77777777" w:rsidR="00AA6E27" w:rsidRPr="00764083" w:rsidRDefault="00AA6E27" w:rsidP="00AA6E27">
      <w:pPr>
        <w:spacing w:after="0"/>
        <w:contextualSpacing/>
        <w:rPr>
          <w:rFonts w:ascii="Times New Roman" w:hAnsi="Times New Roman" w:cs="Times New Roman"/>
          <w:color w:val="000000"/>
          <w:szCs w:val="27"/>
        </w:rPr>
      </w:pPr>
      <w:r w:rsidRPr="00764083">
        <w:rPr>
          <w:rFonts w:ascii="Times New Roman" w:hAnsi="Times New Roman" w:cs="Times New Roman"/>
          <w:color w:val="000000"/>
          <w:szCs w:val="27"/>
        </w:rPr>
        <w:t>Improper or incomplete citations can result in a returned assignment to be re-written with a grade penalty, or a grade reduction separate from content and argumentation. If you have any questions, please see a reference librarian or me.</w:t>
      </w:r>
    </w:p>
    <w:p w14:paraId="0BAD5242" w14:textId="77777777" w:rsidR="00AA6E27" w:rsidRPr="00764083" w:rsidRDefault="00AA6E27" w:rsidP="00AA6E27">
      <w:pPr>
        <w:spacing w:after="0"/>
        <w:contextualSpacing/>
        <w:rPr>
          <w:rFonts w:ascii="Times New Roman" w:hAnsi="Times New Roman" w:cs="Times New Roman"/>
          <w:b/>
          <w:color w:val="000000"/>
          <w:szCs w:val="27"/>
        </w:rPr>
      </w:pPr>
    </w:p>
    <w:p w14:paraId="133954B8" w14:textId="77777777" w:rsidR="00AA6E27" w:rsidRPr="00764083" w:rsidRDefault="00AA6E27" w:rsidP="00AA6E27">
      <w:pPr>
        <w:spacing w:after="0"/>
        <w:contextualSpacing/>
        <w:rPr>
          <w:rFonts w:ascii="Times New Roman" w:eastAsia="Times New Roman" w:hAnsi="Times New Roman" w:cs="Arial"/>
          <w:color w:val="000000"/>
          <w:szCs w:val="28"/>
        </w:rPr>
      </w:pPr>
      <w:r w:rsidRPr="00764083">
        <w:rPr>
          <w:rFonts w:ascii="Times New Roman" w:eastAsia="Times New Roman" w:hAnsi="Times New Roman" w:cs="Arial"/>
          <w:b/>
          <w:bCs/>
          <w:color w:val="000000"/>
          <w:szCs w:val="28"/>
        </w:rPr>
        <w:t>Disability Access/Accommodation</w:t>
      </w:r>
    </w:p>
    <w:p w14:paraId="1973C6CD" w14:textId="77777777" w:rsidR="00AA6E27" w:rsidRPr="00764083" w:rsidRDefault="00AA6E27" w:rsidP="00AA6E27">
      <w:pPr>
        <w:spacing w:after="0"/>
        <w:contextualSpacing/>
        <w:rPr>
          <w:rFonts w:ascii="Times New Roman" w:eastAsia="Times New Roman" w:hAnsi="Times New Roman" w:cs="Times New Roman"/>
        </w:rPr>
      </w:pPr>
      <w:r w:rsidRPr="00764083">
        <w:rPr>
          <w:rFonts w:ascii="Times New Roman" w:eastAsia="Times New Roman" w:hAnsi="Times New Roman" w:cs="Arial"/>
          <w:color w:val="000000"/>
          <w:szCs w:val="28"/>
        </w:rPr>
        <w:t>Students who have Letters of Accommodation in this class are encouraged to contact me as early in the semester as possible to ensure that such accommodations are implemented in a timely fashion. For those without Letters of Accommodation, assistance is available to eligible students through the Disability Resource Center (formerly called Student Accessibility Services). Please contact Jodi Litchfield or Michelle Audette, the ADA Coordinators, for more information: Michelle Audette can be reached at maudette@middlebury.edu or 802-443-2169 and Jodi Litchfield can be reached at litchfie@middlebury.edu or 802-443-5936. All discussions will remain confidential.</w:t>
      </w:r>
    </w:p>
    <w:p w14:paraId="099E638B" w14:textId="77777777" w:rsidR="00AA6E27" w:rsidRPr="00764083" w:rsidRDefault="00AA6E27" w:rsidP="00AA6E27">
      <w:pPr>
        <w:spacing w:after="0"/>
        <w:contextualSpacing/>
        <w:rPr>
          <w:rFonts w:ascii="Times New Roman" w:hAnsi="Times New Roman" w:cs="Times New Roman"/>
          <w:color w:val="000000"/>
          <w:szCs w:val="27"/>
        </w:rPr>
      </w:pPr>
    </w:p>
    <w:p w14:paraId="1C5D8066" w14:textId="77777777" w:rsidR="00AA6E27" w:rsidRPr="00764083" w:rsidRDefault="00AA6E27" w:rsidP="00AA6E27">
      <w:pPr>
        <w:spacing w:after="0"/>
        <w:contextualSpacing/>
        <w:rPr>
          <w:rFonts w:ascii="Times New Roman" w:hAnsi="Times New Roman" w:cs="Times New Roman"/>
          <w:color w:val="000000"/>
          <w:szCs w:val="27"/>
        </w:rPr>
      </w:pPr>
      <w:r w:rsidRPr="00764083">
        <w:rPr>
          <w:rFonts w:ascii="Times New Roman" w:eastAsia="Times New Roman" w:hAnsi="Times New Roman" w:cs="Arial"/>
          <w:b/>
          <w:bCs/>
          <w:color w:val="000000"/>
          <w:szCs w:val="32"/>
        </w:rPr>
        <w:t>Relevant Campus Resources</w:t>
      </w:r>
      <w:r w:rsidRPr="00764083">
        <w:rPr>
          <w:rFonts w:ascii="Times New Roman" w:eastAsia="Times New Roman" w:hAnsi="Times New Roman" w:cs="Arial"/>
          <w:color w:val="000000"/>
          <w:szCs w:val="28"/>
        </w:rPr>
        <w:t xml:space="preserve"> </w:t>
      </w:r>
    </w:p>
    <w:p w14:paraId="4A1385AC" w14:textId="77777777" w:rsidR="00AA6E27" w:rsidRPr="00764083" w:rsidRDefault="00AA6E27" w:rsidP="00AA6E27">
      <w:pPr>
        <w:spacing w:after="0"/>
        <w:contextualSpacing/>
        <w:rPr>
          <w:rFonts w:ascii="Times New Roman" w:eastAsia="Times New Roman" w:hAnsi="Times New Roman" w:cs="Times New Roman"/>
        </w:rPr>
      </w:pPr>
      <w:r w:rsidRPr="00764083">
        <w:rPr>
          <w:rFonts w:ascii="Times New Roman" w:eastAsia="Times New Roman" w:hAnsi="Times New Roman" w:cs="Arial"/>
          <w:bCs/>
          <w:color w:val="000000"/>
          <w:szCs w:val="28"/>
          <w:u w:val="single"/>
        </w:rPr>
        <w:lastRenderedPageBreak/>
        <w:t>Center for Teaching, Learning, and Research</w:t>
      </w:r>
      <w:r w:rsidRPr="00764083">
        <w:rPr>
          <w:rFonts w:ascii="Times New Roman" w:eastAsia="Times New Roman" w:hAnsi="Times New Roman" w:cs="Arial"/>
          <w:color w:val="000000"/>
          <w:szCs w:val="28"/>
        </w:rPr>
        <w:t>: The CTLR provides academic support for students in many specific content areas and in writing across the curriculum through both professional tutors and peer tutors.  The Center is also the place where students can find assistance in time-management and study skills.  These services are free to all students.  For more information on how to get the help you need, go to</w:t>
      </w:r>
      <w:hyperlink r:id="rId7" w:history="1">
        <w:r w:rsidRPr="00764083">
          <w:rPr>
            <w:rFonts w:ascii="Times New Roman" w:eastAsia="Times New Roman" w:hAnsi="Times New Roman" w:cs="Arial"/>
            <w:color w:val="000000"/>
            <w:szCs w:val="28"/>
            <w:u w:val="single"/>
          </w:rPr>
          <w:t xml:space="preserve"> http://www.middlebury.edu/academics/resources/ctlr/students</w:t>
        </w:r>
      </w:hyperlink>
      <w:r w:rsidRPr="00764083">
        <w:rPr>
          <w:rFonts w:ascii="Times New Roman" w:eastAsia="Times New Roman" w:hAnsi="Times New Roman" w:cs="Arial"/>
          <w:color w:val="000000"/>
          <w:szCs w:val="28"/>
        </w:rPr>
        <w:t>.  </w:t>
      </w:r>
    </w:p>
    <w:p w14:paraId="69FBEF4C" w14:textId="77777777" w:rsidR="00AA6E27" w:rsidRPr="00764083" w:rsidRDefault="00AA6E27" w:rsidP="00AA6E27">
      <w:pPr>
        <w:spacing w:after="0"/>
        <w:contextualSpacing/>
        <w:rPr>
          <w:rFonts w:ascii="Times New Roman" w:eastAsia="Times New Roman" w:hAnsi="Times New Roman" w:cs="Times New Roman"/>
        </w:rPr>
      </w:pPr>
      <w:r w:rsidRPr="00764083">
        <w:rPr>
          <w:rFonts w:ascii="Times New Roman" w:eastAsia="Times New Roman" w:hAnsi="Times New Roman" w:cs="Arial"/>
          <w:color w:val="000000"/>
          <w:szCs w:val="28"/>
        </w:rPr>
        <w:t xml:space="preserve"> </w:t>
      </w:r>
    </w:p>
    <w:p w14:paraId="01183252" w14:textId="77777777" w:rsidR="00AA6E27" w:rsidRPr="00764083" w:rsidRDefault="00AA6E27" w:rsidP="00AA6E27">
      <w:pPr>
        <w:spacing w:after="0"/>
        <w:contextualSpacing/>
        <w:rPr>
          <w:rFonts w:ascii="Times New Roman" w:eastAsia="Times New Roman" w:hAnsi="Times New Roman" w:cs="Times New Roman"/>
        </w:rPr>
      </w:pPr>
      <w:r w:rsidRPr="00764083">
        <w:rPr>
          <w:rFonts w:ascii="Times New Roman" w:eastAsia="Times New Roman" w:hAnsi="Times New Roman" w:cs="Arial"/>
          <w:bCs/>
          <w:color w:val="000000"/>
          <w:szCs w:val="28"/>
          <w:u w:val="single"/>
        </w:rPr>
        <w:t>Disability Resource Center</w:t>
      </w:r>
      <w:r w:rsidRPr="00764083">
        <w:rPr>
          <w:rFonts w:ascii="Times New Roman" w:eastAsia="Times New Roman" w:hAnsi="Times New Roman" w:cs="Arial"/>
          <w:b/>
          <w:bCs/>
          <w:color w:val="000000"/>
          <w:szCs w:val="28"/>
        </w:rPr>
        <w:t>*</w:t>
      </w:r>
      <w:r w:rsidRPr="00764083">
        <w:rPr>
          <w:rFonts w:ascii="Times New Roman" w:eastAsia="Times New Roman" w:hAnsi="Times New Roman" w:cs="Arial"/>
          <w:color w:val="000000"/>
          <w:szCs w:val="28"/>
        </w:rPr>
        <w:t>: The DRC provides support for students with disabilities and facilitates the accommodations process by helping students understand the resources and options available and by helping faculty understand how to increase access and full participation in courses. The DRC can also provide referrals for students who would like to undergo diagnostic testing. Students who are on financial aid and have never undergone diagnostic testing can apply to the CTLR for support to cover the cost of off-campus testing. DRC services are free to all students.</w:t>
      </w:r>
    </w:p>
    <w:p w14:paraId="184F22FF" w14:textId="77777777" w:rsidR="00AA6E27" w:rsidRPr="00764083" w:rsidRDefault="00AA6E27" w:rsidP="00AA6E27">
      <w:pPr>
        <w:spacing w:after="0"/>
        <w:contextualSpacing/>
        <w:rPr>
          <w:rFonts w:ascii="Times New Roman" w:eastAsia="Times New Roman" w:hAnsi="Times New Roman" w:cs="Times New Roman"/>
        </w:rPr>
      </w:pPr>
      <w:r w:rsidRPr="00764083">
        <w:rPr>
          <w:rFonts w:ascii="Times New Roman" w:eastAsia="Times New Roman" w:hAnsi="Times New Roman" w:cs="Arial"/>
          <w:color w:val="000000"/>
          <w:szCs w:val="28"/>
        </w:rPr>
        <w:t>*(formerly called Student Accessibility Services)</w:t>
      </w:r>
    </w:p>
    <w:p w14:paraId="2EFE54C0" w14:textId="77777777" w:rsidR="00AA6E27" w:rsidRPr="00764083" w:rsidRDefault="00AA6E27" w:rsidP="00AA6E27">
      <w:pPr>
        <w:spacing w:after="0"/>
        <w:contextualSpacing/>
        <w:rPr>
          <w:rFonts w:ascii="Times New Roman" w:hAnsi="Times New Roman" w:cs="Times New Roman"/>
          <w:b/>
          <w:color w:val="000000"/>
          <w:szCs w:val="27"/>
        </w:rPr>
      </w:pPr>
    </w:p>
    <w:p w14:paraId="6E060CFF" w14:textId="77777777" w:rsidR="00AA6E27" w:rsidRPr="00764083" w:rsidRDefault="00AA6E27" w:rsidP="00AA6E27">
      <w:pPr>
        <w:spacing w:after="0"/>
        <w:contextualSpacing/>
        <w:rPr>
          <w:rFonts w:ascii="Times New Roman" w:hAnsi="Times New Roman" w:cs="Times New Roman"/>
          <w:color w:val="000000"/>
          <w:szCs w:val="27"/>
        </w:rPr>
      </w:pPr>
      <w:r w:rsidRPr="00764083">
        <w:rPr>
          <w:rFonts w:ascii="Times New Roman" w:hAnsi="Times New Roman" w:cs="Times New Roman"/>
          <w:b/>
          <w:color w:val="000000"/>
          <w:szCs w:val="27"/>
        </w:rPr>
        <w:t>Technology in the Classroom</w:t>
      </w:r>
    </w:p>
    <w:p w14:paraId="792D8084" w14:textId="77777777" w:rsidR="00AA6E27" w:rsidRPr="00764083" w:rsidRDefault="00AA6E27" w:rsidP="00AA6E27">
      <w:pPr>
        <w:spacing w:after="0"/>
        <w:contextualSpacing/>
        <w:rPr>
          <w:rFonts w:ascii="Times New Roman" w:hAnsi="Times New Roman" w:cs="Times New Roman"/>
          <w:color w:val="000000"/>
          <w:szCs w:val="27"/>
        </w:rPr>
      </w:pPr>
      <w:r w:rsidRPr="00764083">
        <w:rPr>
          <w:rFonts w:ascii="Times New Roman" w:hAnsi="Times New Roman" w:cs="Times New Roman"/>
          <w:i/>
          <w:iCs/>
          <w:color w:val="000000"/>
          <w:szCs w:val="27"/>
        </w:rPr>
        <w:t>The use of laptops and tablets will not be permitted during lectures</w:t>
      </w:r>
      <w:r w:rsidRPr="00764083">
        <w:rPr>
          <w:rFonts w:ascii="Times New Roman" w:hAnsi="Times New Roman" w:cs="Times New Roman"/>
          <w:color w:val="000000"/>
          <w:szCs w:val="27"/>
        </w:rPr>
        <w:t>. While I realize that it is often easier to take notes with a keyboard, the constraint of taking notes by hand promotes synthesis. Additionally, screens are distracting to those around you. The use of phones in class will not be tolerated.</w:t>
      </w:r>
      <w:r w:rsidRPr="00764083">
        <w:rPr>
          <w:rFonts w:ascii="Times New Roman" w:hAnsi="Times New Roman" w:cs="Times New Roman"/>
          <w:color w:val="000000"/>
        </w:rPr>
        <w:t> </w:t>
      </w:r>
    </w:p>
    <w:p w14:paraId="61A84382" w14:textId="77777777" w:rsidR="00AA6E27" w:rsidRPr="00764083" w:rsidRDefault="00AA6E27" w:rsidP="00AA6E27">
      <w:pPr>
        <w:spacing w:after="0"/>
        <w:contextualSpacing/>
        <w:jc w:val="both"/>
        <w:rPr>
          <w:rFonts w:ascii="Times New Roman" w:hAnsi="Times New Roman" w:cs="Times New Roman"/>
          <w:b/>
          <w:color w:val="000000"/>
          <w:szCs w:val="27"/>
          <w:u w:val="single"/>
        </w:rPr>
      </w:pPr>
    </w:p>
    <w:p w14:paraId="0F32C04D" w14:textId="77777777" w:rsidR="00AA6E27" w:rsidRPr="00764083" w:rsidRDefault="00AA6E27" w:rsidP="00AA6E27">
      <w:pPr>
        <w:spacing w:after="0"/>
        <w:contextualSpacing/>
        <w:jc w:val="both"/>
        <w:rPr>
          <w:rFonts w:ascii="Times New Roman" w:hAnsi="Times New Roman" w:cs="Times New Roman"/>
          <w:color w:val="000000"/>
          <w:szCs w:val="27"/>
        </w:rPr>
      </w:pPr>
      <w:r w:rsidRPr="00764083">
        <w:rPr>
          <w:rFonts w:ascii="Times New Roman" w:hAnsi="Times New Roman" w:cs="Times New Roman"/>
          <w:b/>
          <w:color w:val="000000"/>
          <w:szCs w:val="27"/>
          <w:u w:val="single"/>
        </w:rPr>
        <w:t>Course Schedule</w:t>
      </w:r>
      <w:r w:rsidRPr="00764083">
        <w:rPr>
          <w:rFonts w:ascii="Times New Roman" w:hAnsi="Times New Roman" w:cs="Times New Roman"/>
          <w:b/>
          <w:color w:val="000000"/>
          <w:u w:val="single"/>
        </w:rPr>
        <w:t> </w:t>
      </w:r>
      <w:r w:rsidRPr="00764083">
        <w:rPr>
          <w:rFonts w:ascii="Times New Roman" w:hAnsi="Times New Roman" w:cs="Times New Roman"/>
          <w:color w:val="000000"/>
          <w:szCs w:val="27"/>
        </w:rPr>
        <w:t>(may be subject to change with advanced notice)</w:t>
      </w:r>
    </w:p>
    <w:p w14:paraId="2907F6EE" w14:textId="77777777" w:rsidR="00AA6E27" w:rsidRPr="00764083" w:rsidRDefault="00AA6E27" w:rsidP="00AA6E27">
      <w:pPr>
        <w:spacing w:beforeLines="1" w:before="2" w:afterLines="1" w:after="2"/>
        <w:contextualSpacing/>
        <w:jc w:val="both"/>
        <w:rPr>
          <w:rFonts w:ascii="Times New Roman" w:hAnsi="Times New Roman" w:cs="Times New Roman"/>
          <w:b/>
          <w:color w:val="000000"/>
          <w:szCs w:val="20"/>
          <w:u w:val="single"/>
        </w:rPr>
      </w:pPr>
    </w:p>
    <w:p w14:paraId="3198E1B4" w14:textId="77777777" w:rsidR="00AA6E27" w:rsidRPr="00764083" w:rsidRDefault="00AA6E27" w:rsidP="00AA6E27">
      <w:pPr>
        <w:spacing w:beforeLines="1" w:before="2" w:afterLines="1" w:after="2"/>
        <w:contextualSpacing/>
        <w:jc w:val="both"/>
        <w:rPr>
          <w:rFonts w:ascii="Times New Roman" w:hAnsi="Times New Roman" w:cs="Times New Roman"/>
          <w:color w:val="000000"/>
          <w:szCs w:val="20"/>
        </w:rPr>
      </w:pPr>
      <w:r w:rsidRPr="00764083">
        <w:rPr>
          <w:rFonts w:ascii="Times New Roman" w:hAnsi="Times New Roman" w:cs="Times New Roman"/>
          <w:b/>
          <w:color w:val="000000"/>
          <w:szCs w:val="20"/>
          <w:u w:val="single"/>
        </w:rPr>
        <w:t>Week 1</w:t>
      </w:r>
    </w:p>
    <w:p w14:paraId="511776AE" w14:textId="163FFE50" w:rsidR="00AA6E27" w:rsidRPr="00764083" w:rsidRDefault="002A65B2" w:rsidP="00AA6E27">
      <w:pPr>
        <w:spacing w:beforeLines="1" w:before="2" w:afterLines="1" w:after="2"/>
        <w:contextualSpacing/>
        <w:rPr>
          <w:rFonts w:ascii="Times New Roman" w:hAnsi="Times New Roman" w:cs="Times New Roman"/>
          <w:color w:val="000000"/>
          <w:szCs w:val="20"/>
          <w:u w:val="single"/>
        </w:rPr>
      </w:pPr>
      <w:r>
        <w:rPr>
          <w:rFonts w:ascii="Times New Roman" w:hAnsi="Times New Roman" w:cs="Times New Roman"/>
          <w:color w:val="000000"/>
          <w:szCs w:val="20"/>
          <w:u w:val="single"/>
        </w:rPr>
        <w:t>Thursday</w:t>
      </w:r>
      <w:r w:rsidR="00AA6E27" w:rsidRPr="00764083">
        <w:rPr>
          <w:rFonts w:ascii="Times New Roman" w:hAnsi="Times New Roman" w:cs="Times New Roman"/>
          <w:color w:val="000000"/>
          <w:szCs w:val="20"/>
          <w:u w:val="single"/>
        </w:rPr>
        <w:t xml:space="preserve"> February </w:t>
      </w:r>
      <w:r>
        <w:rPr>
          <w:rFonts w:ascii="Times New Roman" w:hAnsi="Times New Roman" w:cs="Times New Roman"/>
          <w:color w:val="000000"/>
          <w:szCs w:val="20"/>
          <w:u w:val="single"/>
        </w:rPr>
        <w:t>25 (Tuesday Schedule, zoom class)</w:t>
      </w:r>
      <w:r w:rsidR="00AA6E27" w:rsidRPr="00764083">
        <w:rPr>
          <w:rFonts w:ascii="Times New Roman" w:hAnsi="Times New Roman" w:cs="Times New Roman"/>
          <w:color w:val="000000"/>
          <w:szCs w:val="20"/>
          <w:u w:val="single"/>
        </w:rPr>
        <w:t>: Course Introduction &amp; Overview</w:t>
      </w:r>
    </w:p>
    <w:p w14:paraId="3C531957" w14:textId="77777777" w:rsidR="00AA6E27" w:rsidRPr="00764083" w:rsidRDefault="00AA6E27" w:rsidP="00AA6E27">
      <w:pPr>
        <w:spacing w:beforeLines="1" w:before="2" w:afterLines="1" w:after="2"/>
        <w:contextualSpacing/>
        <w:jc w:val="both"/>
        <w:rPr>
          <w:rFonts w:ascii="Times New Roman" w:hAnsi="Times New Roman" w:cs="Times New Roman"/>
          <w:color w:val="000000"/>
          <w:szCs w:val="20"/>
        </w:rPr>
      </w:pPr>
      <w:r w:rsidRPr="00764083">
        <w:rPr>
          <w:rFonts w:ascii="Times New Roman" w:hAnsi="Times New Roman" w:cs="Times New Roman"/>
          <w:color w:val="000000"/>
          <w:szCs w:val="20"/>
        </w:rPr>
        <w:t> </w:t>
      </w:r>
    </w:p>
    <w:p w14:paraId="5AFFE077" w14:textId="534D88CB" w:rsidR="00AA6E27" w:rsidRDefault="00AA6E27" w:rsidP="00AA6E27">
      <w:pPr>
        <w:contextualSpacing/>
        <w:rPr>
          <w:rFonts w:ascii="Times New Roman" w:hAnsi="Times New Roman"/>
          <w:b/>
          <w:u w:val="single"/>
        </w:rPr>
      </w:pPr>
      <w:r w:rsidRPr="00764083">
        <w:rPr>
          <w:rFonts w:ascii="Times New Roman" w:hAnsi="Times New Roman"/>
          <w:b/>
          <w:u w:val="single"/>
        </w:rPr>
        <w:t>Week 2</w:t>
      </w:r>
    </w:p>
    <w:p w14:paraId="052A309B" w14:textId="6C0AA8A2" w:rsidR="002A65B2" w:rsidRDefault="002A65B2" w:rsidP="002A65B2">
      <w:pPr>
        <w:spacing w:beforeLines="1" w:before="2" w:afterLines="1" w:after="2"/>
        <w:contextualSpacing/>
        <w:rPr>
          <w:rFonts w:ascii="Times New Roman" w:hAnsi="Times New Roman" w:cs="Times New Roman"/>
          <w:color w:val="000000"/>
          <w:szCs w:val="20"/>
          <w:u w:val="single"/>
        </w:rPr>
      </w:pPr>
      <w:r>
        <w:rPr>
          <w:rFonts w:ascii="Times New Roman" w:hAnsi="Times New Roman" w:cs="Times New Roman"/>
          <w:color w:val="000000"/>
          <w:szCs w:val="20"/>
          <w:u w:val="single"/>
        </w:rPr>
        <w:t>Tuesday</w:t>
      </w:r>
      <w:r w:rsidRPr="00764083">
        <w:rPr>
          <w:rFonts w:ascii="Times New Roman" w:hAnsi="Times New Roman" w:cs="Times New Roman"/>
          <w:color w:val="000000"/>
          <w:szCs w:val="20"/>
          <w:u w:val="single"/>
        </w:rPr>
        <w:t xml:space="preserve"> </w:t>
      </w:r>
      <w:r>
        <w:rPr>
          <w:rFonts w:ascii="Times New Roman" w:hAnsi="Times New Roman" w:cs="Times New Roman"/>
          <w:color w:val="000000"/>
          <w:szCs w:val="20"/>
          <w:u w:val="single"/>
        </w:rPr>
        <w:t>March 2 (in</w:t>
      </w:r>
      <w:r w:rsidR="00326ED0">
        <w:rPr>
          <w:rFonts w:ascii="Times New Roman" w:hAnsi="Times New Roman" w:cs="Times New Roman"/>
          <w:color w:val="000000"/>
          <w:szCs w:val="20"/>
          <w:u w:val="single"/>
        </w:rPr>
        <w:t>-</w:t>
      </w:r>
      <w:r>
        <w:rPr>
          <w:rFonts w:ascii="Times New Roman" w:hAnsi="Times New Roman" w:cs="Times New Roman"/>
          <w:color w:val="000000"/>
          <w:szCs w:val="20"/>
          <w:u w:val="single"/>
        </w:rPr>
        <w:t>person classes begin)</w:t>
      </w:r>
      <w:r w:rsidRPr="00764083">
        <w:rPr>
          <w:rFonts w:ascii="Times New Roman" w:hAnsi="Times New Roman" w:cs="Times New Roman"/>
          <w:color w:val="000000"/>
          <w:szCs w:val="20"/>
          <w:u w:val="single"/>
        </w:rPr>
        <w:t xml:space="preserve">: Looking at </w:t>
      </w:r>
      <w:r w:rsidR="00B60C35">
        <w:rPr>
          <w:rFonts w:ascii="Times New Roman" w:hAnsi="Times New Roman" w:cs="Times New Roman"/>
          <w:color w:val="000000"/>
          <w:szCs w:val="20"/>
          <w:u w:val="single"/>
        </w:rPr>
        <w:t xml:space="preserve">and Thinking Critically about </w:t>
      </w:r>
      <w:r w:rsidRPr="00764083">
        <w:rPr>
          <w:rFonts w:ascii="Times New Roman" w:hAnsi="Times New Roman" w:cs="Times New Roman"/>
          <w:color w:val="000000"/>
          <w:szCs w:val="20"/>
          <w:u w:val="single"/>
        </w:rPr>
        <w:t>Photography</w:t>
      </w:r>
    </w:p>
    <w:p w14:paraId="3F86DA8B" w14:textId="77777777" w:rsidR="001F3D74" w:rsidRPr="00764083" w:rsidRDefault="001F3D74" w:rsidP="002A65B2">
      <w:pPr>
        <w:spacing w:beforeLines="1" w:before="2" w:afterLines="1" w:after="2"/>
        <w:contextualSpacing/>
        <w:rPr>
          <w:rFonts w:ascii="Times New Roman" w:hAnsi="Times New Roman" w:cs="Times New Roman"/>
          <w:b/>
          <w:bCs/>
          <w:color w:val="000000"/>
          <w:szCs w:val="20"/>
          <w:u w:val="single"/>
        </w:rPr>
      </w:pPr>
    </w:p>
    <w:p w14:paraId="4F6E9FC5" w14:textId="131C2D59" w:rsidR="002A65B2" w:rsidRPr="00764083" w:rsidRDefault="00877676" w:rsidP="002A65B2">
      <w:pPr>
        <w:pStyle w:val="ListParagraph"/>
        <w:numPr>
          <w:ilvl w:val="0"/>
          <w:numId w:val="4"/>
        </w:numPr>
        <w:spacing w:beforeLines="1" w:before="2" w:afterLines="1" w:after="2"/>
        <w:rPr>
          <w:rFonts w:ascii="Times New Roman" w:hAnsi="Times New Roman"/>
        </w:rPr>
      </w:pPr>
      <w:r>
        <w:rPr>
          <w:rFonts w:ascii="Times New Roman" w:hAnsi="Times New Roman" w:cs="Times New Roman"/>
          <w:color w:val="000000"/>
          <w:szCs w:val="27"/>
        </w:rPr>
        <w:t xml:space="preserve">READ: </w:t>
      </w:r>
      <w:r w:rsidR="002A65B2" w:rsidRPr="00764083">
        <w:rPr>
          <w:rFonts w:ascii="Times New Roman" w:hAnsi="Times New Roman" w:cs="Times New Roman"/>
          <w:color w:val="000000"/>
          <w:szCs w:val="27"/>
        </w:rPr>
        <w:t>Susan Sontag, “In Plato’s Cave,” and skim “A Brief Anthology of Quotations,” in her</w:t>
      </w:r>
      <w:r w:rsidR="002A65B2" w:rsidRPr="00764083">
        <w:rPr>
          <w:rFonts w:ascii="Times New Roman" w:hAnsi="Times New Roman" w:cs="Times New Roman"/>
          <w:color w:val="000000"/>
        </w:rPr>
        <w:t> </w:t>
      </w:r>
      <w:r w:rsidR="002A65B2" w:rsidRPr="00764083">
        <w:rPr>
          <w:rFonts w:ascii="Times New Roman" w:hAnsi="Times New Roman" w:cs="Times New Roman"/>
          <w:i/>
          <w:color w:val="000000"/>
          <w:szCs w:val="27"/>
        </w:rPr>
        <w:t>On Photography</w:t>
      </w:r>
      <w:r w:rsidR="002A65B2" w:rsidRPr="00764083">
        <w:rPr>
          <w:rFonts w:ascii="Times New Roman" w:hAnsi="Times New Roman" w:cs="Times New Roman"/>
          <w:color w:val="000000"/>
        </w:rPr>
        <w:t> </w:t>
      </w:r>
      <w:r w:rsidR="002A65B2" w:rsidRPr="00764083">
        <w:rPr>
          <w:rFonts w:ascii="Times New Roman" w:hAnsi="Times New Roman" w:cs="Times New Roman"/>
          <w:color w:val="000000"/>
          <w:szCs w:val="27"/>
        </w:rPr>
        <w:t xml:space="preserve">(New York: Anchor Books, 1977), pp. 3- 24; 183-208. </w:t>
      </w:r>
      <w:hyperlink r:id="rId8" w:history="1">
        <w:r w:rsidR="002A65B2" w:rsidRPr="00764083">
          <w:rPr>
            <w:rStyle w:val="Hyperlink"/>
            <w:rFonts w:ascii="Times New Roman" w:hAnsi="Times New Roman"/>
          </w:rPr>
          <w:t>http://www.lab404.com/3741/readings/sontag.pdf</w:t>
        </w:r>
      </w:hyperlink>
      <w:r w:rsidR="002A65B2" w:rsidRPr="00764083">
        <w:rPr>
          <w:rFonts w:ascii="Times New Roman" w:hAnsi="Times New Roman"/>
        </w:rPr>
        <w:t xml:space="preserve"> (bring a hard copy to class)</w:t>
      </w:r>
      <w:r w:rsidR="002A65B2">
        <w:rPr>
          <w:rFonts w:ascii="Times New Roman" w:hAnsi="Times New Roman"/>
        </w:rPr>
        <w:t xml:space="preserve"> (Course Hub)</w:t>
      </w:r>
    </w:p>
    <w:p w14:paraId="61F423D4" w14:textId="7DE84DA1" w:rsidR="002A65B2" w:rsidRPr="00764083" w:rsidRDefault="002A65B2" w:rsidP="002A65B2">
      <w:pPr>
        <w:pStyle w:val="ListParagraph"/>
        <w:numPr>
          <w:ilvl w:val="0"/>
          <w:numId w:val="4"/>
        </w:numPr>
        <w:spacing w:beforeLines="1" w:before="2" w:afterLines="1" w:after="2"/>
        <w:rPr>
          <w:rFonts w:ascii="Times New Roman" w:hAnsi="Times New Roman" w:cs="Times New Roman"/>
          <w:color w:val="000000"/>
          <w:szCs w:val="27"/>
        </w:rPr>
      </w:pPr>
      <w:r w:rsidRPr="00764083">
        <w:rPr>
          <w:rFonts w:ascii="Times New Roman" w:hAnsi="Times New Roman" w:cs="Times New Roman"/>
          <w:color w:val="000000"/>
          <w:szCs w:val="27"/>
        </w:rPr>
        <w:t>C</w:t>
      </w:r>
      <w:r w:rsidR="00877676">
        <w:rPr>
          <w:rFonts w:ascii="Times New Roman" w:hAnsi="Times New Roman" w:cs="Times New Roman"/>
          <w:color w:val="000000"/>
          <w:szCs w:val="27"/>
        </w:rPr>
        <w:t>HOOSE:</w:t>
      </w:r>
      <w:r w:rsidRPr="00764083">
        <w:rPr>
          <w:rFonts w:ascii="Times New Roman" w:hAnsi="Times New Roman" w:cs="Times New Roman"/>
          <w:color w:val="000000"/>
          <w:szCs w:val="27"/>
        </w:rPr>
        <w:t xml:space="preserve"> </w:t>
      </w:r>
      <w:r>
        <w:rPr>
          <w:rFonts w:ascii="Times New Roman" w:hAnsi="Times New Roman" w:cs="Times New Roman"/>
          <w:color w:val="000000"/>
          <w:szCs w:val="27"/>
        </w:rPr>
        <w:t>1-</w:t>
      </w:r>
      <w:r w:rsidRPr="00764083">
        <w:rPr>
          <w:rFonts w:ascii="Times New Roman" w:hAnsi="Times New Roman" w:cs="Times New Roman"/>
          <w:color w:val="000000"/>
          <w:szCs w:val="27"/>
        </w:rPr>
        <w:t>2 quotes that you find most interesting and bring to class, ready to discuss.</w:t>
      </w:r>
      <w:r w:rsidRPr="00764083">
        <w:rPr>
          <w:rFonts w:ascii="Times New Roman" w:hAnsi="Times New Roman" w:cs="Times New Roman"/>
          <w:color w:val="000000"/>
        </w:rPr>
        <w:t> </w:t>
      </w:r>
    </w:p>
    <w:p w14:paraId="6085B97F" w14:textId="77777777" w:rsidR="002A65B2" w:rsidRPr="00764083" w:rsidRDefault="002A65B2" w:rsidP="00AA6E27">
      <w:pPr>
        <w:contextualSpacing/>
        <w:rPr>
          <w:rFonts w:ascii="Times New Roman" w:hAnsi="Times New Roman"/>
          <w:b/>
          <w:u w:val="single"/>
        </w:rPr>
      </w:pPr>
    </w:p>
    <w:p w14:paraId="25532879" w14:textId="14A19480" w:rsidR="00AA6E27" w:rsidRPr="00764083" w:rsidRDefault="002A65B2" w:rsidP="00AA6E27">
      <w:pPr>
        <w:contextualSpacing/>
        <w:rPr>
          <w:rFonts w:ascii="Times New Roman" w:hAnsi="Times New Roman"/>
          <w:b/>
          <w:u w:val="single"/>
        </w:rPr>
      </w:pPr>
      <w:r>
        <w:rPr>
          <w:rFonts w:ascii="Times New Roman" w:hAnsi="Times New Roman"/>
          <w:u w:val="single"/>
        </w:rPr>
        <w:t>Thursday March 4</w:t>
      </w:r>
      <w:r w:rsidR="00AA6E27" w:rsidRPr="00764083">
        <w:rPr>
          <w:rFonts w:ascii="Times New Roman" w:hAnsi="Times New Roman"/>
          <w:u w:val="single"/>
        </w:rPr>
        <w:t>: The Origins of Photography</w:t>
      </w:r>
    </w:p>
    <w:p w14:paraId="093CD49A" w14:textId="77777777" w:rsidR="001F3D74" w:rsidRPr="001F3D74" w:rsidRDefault="001F3D74" w:rsidP="001F3D74">
      <w:pPr>
        <w:spacing w:beforeLines="1" w:before="2" w:afterLines="1" w:after="2"/>
        <w:ind w:left="720"/>
        <w:contextualSpacing/>
        <w:rPr>
          <w:rFonts w:ascii="Times New Roman" w:hAnsi="Times New Roman" w:cs="Times New Roman"/>
          <w:sz w:val="20"/>
          <w:szCs w:val="20"/>
        </w:rPr>
      </w:pPr>
    </w:p>
    <w:p w14:paraId="15D7E4F2" w14:textId="337ACDFB" w:rsidR="00AA6E27" w:rsidRPr="002A65B2" w:rsidRDefault="00877676" w:rsidP="00AA6E27">
      <w:pPr>
        <w:numPr>
          <w:ilvl w:val="0"/>
          <w:numId w:val="1"/>
        </w:numPr>
        <w:spacing w:beforeLines="1" w:before="2" w:afterLines="1" w:after="2"/>
        <w:contextualSpacing/>
        <w:rPr>
          <w:rFonts w:ascii="Times New Roman" w:hAnsi="Times New Roman" w:cs="Times New Roman"/>
          <w:sz w:val="20"/>
          <w:szCs w:val="20"/>
        </w:rPr>
      </w:pPr>
      <w:r>
        <w:rPr>
          <w:rFonts w:ascii="Times New Roman" w:hAnsi="Times New Roman" w:cs="Times New Roman"/>
        </w:rPr>
        <w:t xml:space="preserve">READ: </w:t>
      </w:r>
      <w:r w:rsidR="00AA6E27" w:rsidRPr="00764083">
        <w:rPr>
          <w:rFonts w:ascii="Times New Roman" w:hAnsi="Times New Roman" w:cs="Times New Roman"/>
        </w:rPr>
        <w:t xml:space="preserve">Naomi Rosenblum, “The Early Years: Technology, Vision, Users, 1839-1875,” in her </w:t>
      </w:r>
      <w:r w:rsidR="00AA6E27" w:rsidRPr="00764083">
        <w:rPr>
          <w:rFonts w:ascii="Times New Roman" w:hAnsi="Times New Roman" w:cs="Times New Roman"/>
          <w:i/>
          <w:iCs/>
        </w:rPr>
        <w:t>A World History of Photography</w:t>
      </w:r>
      <w:r w:rsidR="00AA6E27" w:rsidRPr="00764083">
        <w:rPr>
          <w:rFonts w:ascii="Times New Roman" w:hAnsi="Times New Roman" w:cs="Times New Roman"/>
        </w:rPr>
        <w:t>, pp. 14-37</w:t>
      </w:r>
      <w:r w:rsidR="00AA6E27">
        <w:rPr>
          <w:rFonts w:ascii="Times New Roman" w:hAnsi="Times New Roman" w:cs="Times New Roman"/>
        </w:rPr>
        <w:t xml:space="preserve"> (Course Hub)</w:t>
      </w:r>
      <w:r w:rsidR="00AA6E27" w:rsidRPr="00764083">
        <w:rPr>
          <w:rFonts w:ascii="Times New Roman" w:hAnsi="Times New Roman" w:cs="Times New Roman"/>
        </w:rPr>
        <w:t>.</w:t>
      </w:r>
    </w:p>
    <w:p w14:paraId="1386ADF0" w14:textId="28AD1918" w:rsidR="002A65B2" w:rsidRPr="009831A1" w:rsidRDefault="00877676" w:rsidP="002A65B2">
      <w:pPr>
        <w:numPr>
          <w:ilvl w:val="0"/>
          <w:numId w:val="1"/>
        </w:numPr>
        <w:spacing w:beforeLines="1" w:before="2" w:afterLines="1" w:after="2"/>
        <w:contextualSpacing/>
        <w:rPr>
          <w:rFonts w:ascii="Times New Roman" w:hAnsi="Times New Roman" w:cs="Times New Roman"/>
          <w:sz w:val="20"/>
          <w:szCs w:val="20"/>
        </w:rPr>
      </w:pPr>
      <w:r>
        <w:rPr>
          <w:rFonts w:ascii="Times New Roman" w:hAnsi="Times New Roman"/>
        </w:rPr>
        <w:t xml:space="preserve">READ: </w:t>
      </w:r>
      <w:r w:rsidR="002A65B2" w:rsidRPr="00764083">
        <w:rPr>
          <w:rFonts w:ascii="Times New Roman" w:hAnsi="Times New Roman"/>
        </w:rPr>
        <w:t xml:space="preserve">Louis Jacques Mande Daguerre, “Daguerreotype,” </w:t>
      </w:r>
      <w:r w:rsidR="002A65B2" w:rsidRPr="00764083">
        <w:rPr>
          <w:rFonts w:ascii="Times New Roman" w:hAnsi="Times New Roman" w:cs="Times New Roman"/>
        </w:rPr>
        <w:t xml:space="preserve">in </w:t>
      </w:r>
      <w:r w:rsidR="002A65B2" w:rsidRPr="00764083">
        <w:rPr>
          <w:rFonts w:ascii="Times New Roman" w:hAnsi="Times New Roman" w:cs="Times New Roman"/>
          <w:i/>
          <w:iCs/>
        </w:rPr>
        <w:t>Classic Essays on Photography</w:t>
      </w:r>
      <w:r w:rsidR="002A65B2" w:rsidRPr="00764083">
        <w:rPr>
          <w:rFonts w:ascii="Times New Roman" w:hAnsi="Times New Roman" w:cs="Times New Roman"/>
        </w:rPr>
        <w:t>,</w:t>
      </w:r>
      <w:r w:rsidR="002A65B2" w:rsidRPr="00764083">
        <w:rPr>
          <w:rFonts w:ascii="Times New Roman" w:hAnsi="Times New Roman"/>
        </w:rPr>
        <w:t xml:space="preserve"> edited by Alan Trachtenberg</w:t>
      </w:r>
      <w:r w:rsidR="002A65B2" w:rsidRPr="00764083">
        <w:rPr>
          <w:rFonts w:ascii="Times New Roman" w:hAnsi="Times New Roman"/>
          <w:i/>
          <w:iCs/>
        </w:rPr>
        <w:t xml:space="preserve"> </w:t>
      </w:r>
      <w:r w:rsidR="002A65B2" w:rsidRPr="00764083">
        <w:rPr>
          <w:rFonts w:ascii="Times New Roman" w:hAnsi="Times New Roman"/>
        </w:rPr>
        <w:t xml:space="preserve">(New Haven: </w:t>
      </w:r>
      <w:proofErr w:type="spellStart"/>
      <w:r w:rsidR="002A65B2" w:rsidRPr="00764083">
        <w:rPr>
          <w:rFonts w:ascii="Times New Roman" w:hAnsi="Times New Roman"/>
        </w:rPr>
        <w:t>Leete’s</w:t>
      </w:r>
      <w:proofErr w:type="spellEnd"/>
      <w:r w:rsidR="002A65B2" w:rsidRPr="00764083">
        <w:rPr>
          <w:rFonts w:ascii="Times New Roman" w:hAnsi="Times New Roman"/>
        </w:rPr>
        <w:t xml:space="preserve"> Island Press, 1980), </w:t>
      </w:r>
      <w:r w:rsidR="002A65B2" w:rsidRPr="00764083">
        <w:rPr>
          <w:rFonts w:ascii="Times New Roman" w:hAnsi="Times New Roman" w:cs="Times New Roman"/>
        </w:rPr>
        <w:t xml:space="preserve">pp. </w:t>
      </w:r>
      <w:r w:rsidR="002A65B2">
        <w:rPr>
          <w:rFonts w:ascii="Times New Roman" w:hAnsi="Times New Roman" w:cs="Times New Roman"/>
        </w:rPr>
        <w:t>1</w:t>
      </w:r>
      <w:r w:rsidR="002A65B2" w:rsidRPr="00764083">
        <w:rPr>
          <w:rFonts w:ascii="Times New Roman" w:hAnsi="Times New Roman" w:cs="Times New Roman"/>
        </w:rPr>
        <w:t xml:space="preserve">1—13 </w:t>
      </w:r>
      <w:r w:rsidR="002A65B2">
        <w:rPr>
          <w:rFonts w:ascii="Times New Roman" w:hAnsi="Times New Roman" w:cs="Times New Roman"/>
        </w:rPr>
        <w:t>(Course Hub)</w:t>
      </w:r>
      <w:r w:rsidR="002A65B2" w:rsidRPr="00764083">
        <w:rPr>
          <w:rFonts w:ascii="Times New Roman" w:hAnsi="Times New Roman" w:cs="Times New Roman"/>
        </w:rPr>
        <w:t xml:space="preserve">. </w:t>
      </w:r>
    </w:p>
    <w:p w14:paraId="6FAE4896" w14:textId="77777777" w:rsidR="009D2373" w:rsidRDefault="009D2373" w:rsidP="00AA6E27">
      <w:pPr>
        <w:contextualSpacing/>
        <w:rPr>
          <w:rFonts w:ascii="Times New Roman" w:hAnsi="Times New Roman"/>
          <w:b/>
          <w:u w:val="single"/>
        </w:rPr>
      </w:pPr>
    </w:p>
    <w:p w14:paraId="5693DBB8" w14:textId="407F535F" w:rsidR="00AA6E27" w:rsidRPr="00764083" w:rsidRDefault="00AA6E27" w:rsidP="00AA6E27">
      <w:pPr>
        <w:contextualSpacing/>
        <w:rPr>
          <w:rFonts w:ascii="Times New Roman" w:hAnsi="Times New Roman"/>
          <w:b/>
          <w:u w:val="single"/>
        </w:rPr>
      </w:pPr>
      <w:r w:rsidRPr="00764083">
        <w:rPr>
          <w:rFonts w:ascii="Times New Roman" w:hAnsi="Times New Roman"/>
          <w:b/>
          <w:u w:val="single"/>
        </w:rPr>
        <w:t>Week 3</w:t>
      </w:r>
    </w:p>
    <w:p w14:paraId="4EA2686C" w14:textId="6F187FFD" w:rsidR="007B022D" w:rsidRDefault="002A65B2" w:rsidP="007B022D">
      <w:pPr>
        <w:contextualSpacing/>
        <w:rPr>
          <w:rFonts w:ascii="Times New Roman" w:hAnsi="Times New Roman"/>
          <w:u w:val="single"/>
        </w:rPr>
      </w:pPr>
      <w:r>
        <w:rPr>
          <w:rFonts w:ascii="Times New Roman" w:hAnsi="Times New Roman" w:cs="Times New Roman"/>
          <w:u w:val="single"/>
        </w:rPr>
        <w:t>Tuesday March 9</w:t>
      </w:r>
      <w:r w:rsidRPr="00764083">
        <w:rPr>
          <w:rFonts w:ascii="Times New Roman" w:hAnsi="Times New Roman" w:cs="Times New Roman"/>
          <w:u w:val="single"/>
        </w:rPr>
        <w:t xml:space="preserve">: </w:t>
      </w:r>
      <w:r w:rsidR="00C64038" w:rsidRPr="00764083">
        <w:rPr>
          <w:rFonts w:ascii="Times New Roman" w:hAnsi="Times New Roman"/>
          <w:u w:val="single"/>
        </w:rPr>
        <w:t>Photography</w:t>
      </w:r>
      <w:r w:rsidR="00966F8D">
        <w:rPr>
          <w:rFonts w:ascii="Times New Roman" w:hAnsi="Times New Roman"/>
          <w:u w:val="single"/>
        </w:rPr>
        <w:t xml:space="preserve"> and the American Civil War</w:t>
      </w:r>
    </w:p>
    <w:p w14:paraId="4F8AE324" w14:textId="77777777" w:rsidR="00573C4D" w:rsidRDefault="00C64038" w:rsidP="00573C4D">
      <w:pPr>
        <w:pStyle w:val="ListParagraph"/>
        <w:numPr>
          <w:ilvl w:val="0"/>
          <w:numId w:val="1"/>
        </w:numPr>
        <w:rPr>
          <w:rFonts w:ascii="Times New Roman" w:hAnsi="Times New Roman"/>
        </w:rPr>
      </w:pPr>
      <w:r w:rsidRPr="007B022D">
        <w:rPr>
          <w:rFonts w:ascii="Times New Roman" w:hAnsi="Times New Roman"/>
        </w:rPr>
        <w:lastRenderedPageBreak/>
        <w:t xml:space="preserve">READ: Eleanor Jones Harvey, “The Art of Wartime Photography,” in her </w:t>
      </w:r>
      <w:r w:rsidRPr="007B022D">
        <w:rPr>
          <w:rFonts w:ascii="Times New Roman" w:hAnsi="Times New Roman"/>
          <w:i/>
          <w:iCs/>
        </w:rPr>
        <w:t>The Civil War and American Art</w:t>
      </w:r>
      <w:r w:rsidRPr="007B022D">
        <w:rPr>
          <w:rFonts w:ascii="Times New Roman" w:hAnsi="Times New Roman"/>
        </w:rPr>
        <w:t xml:space="preserve"> (Smithsonian Museum of American Art, 2012): 73-112 (Course Hub).</w:t>
      </w:r>
    </w:p>
    <w:p w14:paraId="17244D90" w14:textId="4C7922BB" w:rsidR="00573C4D" w:rsidRPr="00573C4D" w:rsidRDefault="00573C4D" w:rsidP="00573C4D">
      <w:pPr>
        <w:pStyle w:val="ListParagraph"/>
        <w:numPr>
          <w:ilvl w:val="0"/>
          <w:numId w:val="1"/>
        </w:numPr>
        <w:rPr>
          <w:rFonts w:ascii="Times New Roman" w:hAnsi="Times New Roman"/>
        </w:rPr>
      </w:pPr>
      <w:r w:rsidRPr="00573C4D">
        <w:rPr>
          <w:rFonts w:ascii="Times New Roman" w:hAnsi="Times New Roman"/>
        </w:rPr>
        <w:t xml:space="preserve">READ: Frederick Douglass, “Pictures and Progress,” in </w:t>
      </w:r>
      <w:r w:rsidRPr="00573C4D">
        <w:rPr>
          <w:rFonts w:ascii="Times New Roman" w:hAnsi="Times New Roman"/>
          <w:i/>
          <w:iCs/>
        </w:rPr>
        <w:t>Picturing Frederick Douglass: An Illustrated Biography of the 19</w:t>
      </w:r>
      <w:r w:rsidRPr="00573C4D">
        <w:rPr>
          <w:rFonts w:ascii="Times New Roman" w:hAnsi="Times New Roman"/>
          <w:i/>
          <w:iCs/>
          <w:vertAlign w:val="superscript"/>
        </w:rPr>
        <w:t>th</w:t>
      </w:r>
      <w:r w:rsidRPr="00573C4D">
        <w:rPr>
          <w:rFonts w:ascii="Times New Roman" w:hAnsi="Times New Roman"/>
          <w:i/>
          <w:iCs/>
        </w:rPr>
        <w:t xml:space="preserve"> Century’s Most Photographed Man</w:t>
      </w:r>
      <w:r w:rsidRPr="00573C4D">
        <w:rPr>
          <w:rFonts w:ascii="Times New Roman" w:hAnsi="Times New Roman"/>
        </w:rPr>
        <w:t xml:space="preserve">, eds. John Stauffer, Zoe </w:t>
      </w:r>
      <w:proofErr w:type="spellStart"/>
      <w:r w:rsidRPr="00573C4D">
        <w:rPr>
          <w:rFonts w:ascii="Times New Roman" w:hAnsi="Times New Roman"/>
        </w:rPr>
        <w:t>Trodd</w:t>
      </w:r>
      <w:proofErr w:type="spellEnd"/>
      <w:r w:rsidRPr="00573C4D">
        <w:rPr>
          <w:rFonts w:ascii="Times New Roman" w:hAnsi="Times New Roman"/>
        </w:rPr>
        <w:t>, and Celeste-</w:t>
      </w:r>
      <w:proofErr w:type="spellStart"/>
      <w:r w:rsidRPr="00573C4D">
        <w:rPr>
          <w:rFonts w:ascii="Times New Roman" w:hAnsi="Times New Roman"/>
        </w:rPr>
        <w:t>Marier</w:t>
      </w:r>
      <w:proofErr w:type="spellEnd"/>
      <w:r w:rsidRPr="00573C4D">
        <w:rPr>
          <w:rFonts w:ascii="Times New Roman" w:hAnsi="Times New Roman"/>
        </w:rPr>
        <w:t xml:space="preserve"> Bernier (New York: Liveright Publishing, 2015): 151-163</w:t>
      </w:r>
      <w:r w:rsidR="00F83B98">
        <w:rPr>
          <w:rFonts w:ascii="Times New Roman" w:hAnsi="Times New Roman"/>
        </w:rPr>
        <w:t xml:space="preserve"> (Course Hub)</w:t>
      </w:r>
      <w:r w:rsidRPr="00573C4D">
        <w:rPr>
          <w:rFonts w:ascii="Times New Roman" w:hAnsi="Times New Roman"/>
        </w:rPr>
        <w:t>.</w:t>
      </w:r>
    </w:p>
    <w:p w14:paraId="631AFD7E" w14:textId="77777777" w:rsidR="00C64038" w:rsidRPr="00764083" w:rsidRDefault="002A65B2" w:rsidP="00C64038">
      <w:pPr>
        <w:contextualSpacing/>
        <w:rPr>
          <w:rFonts w:ascii="Times New Roman" w:hAnsi="Times New Roman"/>
          <w:bCs/>
          <w:u w:val="single"/>
        </w:rPr>
      </w:pPr>
      <w:r>
        <w:rPr>
          <w:rFonts w:ascii="Times New Roman" w:hAnsi="Times New Roman"/>
          <w:u w:val="single"/>
        </w:rPr>
        <w:t>Thursday March 11</w:t>
      </w:r>
      <w:r w:rsidR="00AA6E27" w:rsidRPr="00764083">
        <w:rPr>
          <w:rFonts w:ascii="Times New Roman" w:hAnsi="Times New Roman"/>
          <w:u w:val="single"/>
        </w:rPr>
        <w:t xml:space="preserve">: </w:t>
      </w:r>
      <w:r w:rsidR="00C64038" w:rsidRPr="00764083">
        <w:rPr>
          <w:rFonts w:ascii="Times New Roman" w:hAnsi="Times New Roman"/>
          <w:u w:val="single"/>
        </w:rPr>
        <w:t>Photography, Serialism, and Impressionism</w:t>
      </w:r>
    </w:p>
    <w:p w14:paraId="1D7BBD44" w14:textId="77777777" w:rsidR="00C64038" w:rsidRPr="00764083" w:rsidRDefault="00C64038" w:rsidP="00C64038">
      <w:pPr>
        <w:pStyle w:val="ListParagraph"/>
        <w:numPr>
          <w:ilvl w:val="0"/>
          <w:numId w:val="3"/>
        </w:numPr>
        <w:rPr>
          <w:rFonts w:ascii="Times New Roman" w:hAnsi="Times New Roman"/>
        </w:rPr>
      </w:pPr>
      <w:r>
        <w:rPr>
          <w:rFonts w:ascii="Times New Roman" w:hAnsi="Times New Roman" w:cs="Times New Roman"/>
        </w:rPr>
        <w:t xml:space="preserve">READ: </w:t>
      </w:r>
      <w:r w:rsidRPr="00764083">
        <w:rPr>
          <w:rFonts w:ascii="Times New Roman" w:hAnsi="Times New Roman" w:cs="Times New Roman"/>
        </w:rPr>
        <w:t xml:space="preserve">Peter </w:t>
      </w:r>
      <w:proofErr w:type="spellStart"/>
      <w:r w:rsidRPr="00764083">
        <w:rPr>
          <w:rFonts w:ascii="Times New Roman" w:hAnsi="Times New Roman" w:cs="Times New Roman"/>
        </w:rPr>
        <w:t>Galassi</w:t>
      </w:r>
      <w:proofErr w:type="spellEnd"/>
      <w:r w:rsidRPr="00764083">
        <w:rPr>
          <w:rFonts w:ascii="Times New Roman" w:hAnsi="Times New Roman" w:cs="Times New Roman"/>
        </w:rPr>
        <w:t xml:space="preserve">, </w:t>
      </w:r>
      <w:r w:rsidRPr="00764083">
        <w:rPr>
          <w:rFonts w:ascii="Times New Roman" w:hAnsi="Times New Roman" w:cs="Times New Roman"/>
          <w:i/>
          <w:iCs/>
        </w:rPr>
        <w:t xml:space="preserve">Before Photography. Painting and the Invention of Photography </w:t>
      </w:r>
      <w:r w:rsidRPr="00764083">
        <w:rPr>
          <w:rFonts w:ascii="Times New Roman" w:hAnsi="Times New Roman" w:cs="Times New Roman"/>
        </w:rPr>
        <w:t>(New York: Museum of Modern Art, 1981), pp. 11-31</w:t>
      </w:r>
      <w:r>
        <w:rPr>
          <w:rFonts w:ascii="Times New Roman" w:hAnsi="Times New Roman" w:cs="Times New Roman"/>
        </w:rPr>
        <w:t xml:space="preserve"> (Course Hub)</w:t>
      </w:r>
    </w:p>
    <w:p w14:paraId="2F18A229" w14:textId="13D3C2B4" w:rsidR="00C64038" w:rsidRPr="0041204E" w:rsidRDefault="00C64038" w:rsidP="00C64038">
      <w:pPr>
        <w:pStyle w:val="ListParagraph"/>
        <w:numPr>
          <w:ilvl w:val="0"/>
          <w:numId w:val="3"/>
        </w:numPr>
        <w:rPr>
          <w:rFonts w:ascii="Times New Roman" w:hAnsi="Times New Roman"/>
        </w:rPr>
      </w:pPr>
      <w:r>
        <w:rPr>
          <w:rFonts w:ascii="Times New Roman" w:hAnsi="Times New Roman" w:cs="Times New Roman"/>
        </w:rPr>
        <w:t xml:space="preserve">READ: </w:t>
      </w:r>
      <w:r w:rsidRPr="00764083">
        <w:rPr>
          <w:rFonts w:ascii="Times New Roman" w:hAnsi="Times New Roman" w:cs="Times New Roman"/>
        </w:rPr>
        <w:t xml:space="preserve">Kirk </w:t>
      </w:r>
      <w:proofErr w:type="spellStart"/>
      <w:r w:rsidRPr="00764083">
        <w:rPr>
          <w:rFonts w:ascii="Times New Roman" w:hAnsi="Times New Roman" w:cs="Times New Roman"/>
        </w:rPr>
        <w:t>Varnedoe</w:t>
      </w:r>
      <w:proofErr w:type="spellEnd"/>
      <w:r w:rsidRPr="00764083">
        <w:rPr>
          <w:rFonts w:ascii="Times New Roman" w:hAnsi="Times New Roman" w:cs="Times New Roman"/>
        </w:rPr>
        <w:t xml:space="preserve">, “The Artifice of Candor: Impressionism and Photography Reconsidered,” </w:t>
      </w:r>
      <w:r w:rsidRPr="00764083">
        <w:rPr>
          <w:rFonts w:ascii="Times New Roman" w:hAnsi="Times New Roman" w:cs="Times New Roman"/>
          <w:i/>
        </w:rPr>
        <w:t>Art in America</w:t>
      </w:r>
      <w:r w:rsidRPr="00764083">
        <w:rPr>
          <w:rFonts w:ascii="Times New Roman" w:hAnsi="Times New Roman" w:cs="Times New Roman"/>
        </w:rPr>
        <w:t xml:space="preserve"> 68:1 (January 1980): 66-68</w:t>
      </w:r>
      <w:r>
        <w:rPr>
          <w:rFonts w:ascii="Times New Roman" w:hAnsi="Times New Roman" w:cs="Times New Roman"/>
        </w:rPr>
        <w:t xml:space="preserve"> (Course Hub)</w:t>
      </w:r>
      <w:r w:rsidRPr="00764083">
        <w:rPr>
          <w:rFonts w:ascii="Times New Roman" w:hAnsi="Times New Roman" w:cs="Times New Roman"/>
        </w:rPr>
        <w:t xml:space="preserve">. </w:t>
      </w:r>
    </w:p>
    <w:p w14:paraId="3DE122BF" w14:textId="2E70E4EC" w:rsidR="0041204E" w:rsidRDefault="0041204E" w:rsidP="0041204E">
      <w:pPr>
        <w:pStyle w:val="ListParagraph"/>
        <w:numPr>
          <w:ilvl w:val="0"/>
          <w:numId w:val="3"/>
        </w:numPr>
        <w:spacing w:beforeLines="1" w:before="2" w:afterLines="1" w:after="2"/>
        <w:rPr>
          <w:rFonts w:ascii="Times New Roman" w:hAnsi="Times New Roman" w:cs="Times New Roman"/>
          <w:b/>
          <w:bCs/>
        </w:rPr>
      </w:pPr>
      <w:r>
        <w:rPr>
          <w:rFonts w:ascii="Times New Roman" w:hAnsi="Times New Roman" w:cs="Times New Roman"/>
          <w:b/>
          <w:bCs/>
        </w:rPr>
        <w:t xml:space="preserve">Short </w:t>
      </w:r>
      <w:r w:rsidR="00966F8D">
        <w:rPr>
          <w:rFonts w:ascii="Times New Roman" w:hAnsi="Times New Roman" w:cs="Times New Roman"/>
          <w:b/>
          <w:bCs/>
        </w:rPr>
        <w:t>15</w:t>
      </w:r>
      <w:r>
        <w:rPr>
          <w:rFonts w:ascii="Times New Roman" w:hAnsi="Times New Roman" w:cs="Times New Roman"/>
          <w:b/>
          <w:bCs/>
        </w:rPr>
        <w:t xml:space="preserve">-minute In Class Quiz </w:t>
      </w:r>
    </w:p>
    <w:p w14:paraId="31F3D0F5" w14:textId="77777777" w:rsidR="0041204E" w:rsidRPr="0041204E" w:rsidRDefault="0041204E" w:rsidP="0041204E">
      <w:pPr>
        <w:pStyle w:val="ListParagraph"/>
        <w:spacing w:beforeLines="1" w:before="2" w:afterLines="1" w:after="2"/>
        <w:rPr>
          <w:rFonts w:ascii="Times New Roman" w:hAnsi="Times New Roman" w:cs="Times New Roman"/>
          <w:b/>
          <w:bCs/>
        </w:rPr>
      </w:pPr>
    </w:p>
    <w:p w14:paraId="5303B42B" w14:textId="6CD3BBEF" w:rsidR="00AA6E27" w:rsidRPr="00764083" w:rsidRDefault="00AA6E27" w:rsidP="00AA6E27">
      <w:pPr>
        <w:contextualSpacing/>
        <w:rPr>
          <w:rFonts w:ascii="Times New Roman" w:hAnsi="Times New Roman"/>
          <w:b/>
          <w:bCs/>
        </w:rPr>
      </w:pPr>
      <w:r w:rsidRPr="00764083">
        <w:rPr>
          <w:rFonts w:ascii="Times New Roman" w:hAnsi="Times New Roman"/>
          <w:b/>
          <w:bCs/>
        </w:rPr>
        <w:t>Week 4</w:t>
      </w:r>
      <w:r w:rsidR="00C8030D">
        <w:rPr>
          <w:rFonts w:ascii="Times New Roman" w:hAnsi="Times New Roman"/>
          <w:b/>
          <w:bCs/>
        </w:rPr>
        <w:t xml:space="preserve"> </w:t>
      </w:r>
    </w:p>
    <w:p w14:paraId="4AC5A131" w14:textId="642906E7" w:rsidR="00B0281E" w:rsidRPr="00764083" w:rsidRDefault="002A65B2" w:rsidP="00B0281E">
      <w:pPr>
        <w:contextualSpacing/>
        <w:rPr>
          <w:rFonts w:ascii="Times New Roman" w:hAnsi="Times New Roman"/>
          <w:u w:val="single"/>
        </w:rPr>
      </w:pPr>
      <w:r>
        <w:rPr>
          <w:rFonts w:ascii="Times New Roman" w:hAnsi="Times New Roman"/>
          <w:u w:val="single"/>
        </w:rPr>
        <w:t>Tuesday March 16</w:t>
      </w:r>
      <w:r w:rsidR="00AA6E27" w:rsidRPr="00764083">
        <w:rPr>
          <w:rFonts w:ascii="Times New Roman" w:hAnsi="Times New Roman"/>
          <w:u w:val="single"/>
        </w:rPr>
        <w:t xml:space="preserve">: </w:t>
      </w:r>
      <w:r w:rsidR="00966F8D">
        <w:rPr>
          <w:rFonts w:ascii="Times New Roman" w:hAnsi="Times New Roman"/>
          <w:u w:val="single"/>
        </w:rPr>
        <w:t xml:space="preserve">Eadweard </w:t>
      </w:r>
      <w:r w:rsidR="00B0281E" w:rsidRPr="00764083">
        <w:rPr>
          <w:rFonts w:ascii="Times New Roman" w:hAnsi="Times New Roman" w:cs="Times New Roman"/>
          <w:u w:val="single"/>
        </w:rPr>
        <w:t>Muybridge and the Science of Dissected Movement</w:t>
      </w:r>
    </w:p>
    <w:p w14:paraId="2B28CE01" w14:textId="77777777" w:rsidR="00B0281E" w:rsidRPr="00764083" w:rsidRDefault="00B0281E" w:rsidP="00B0281E">
      <w:pPr>
        <w:spacing w:beforeLines="1" w:before="2" w:afterLines="1" w:after="2"/>
        <w:contextualSpacing/>
        <w:rPr>
          <w:rFonts w:ascii="Times New Roman" w:hAnsi="Times New Roman" w:cs="Times New Roman"/>
          <w:sz w:val="20"/>
          <w:szCs w:val="20"/>
        </w:rPr>
      </w:pPr>
    </w:p>
    <w:p w14:paraId="694BD356" w14:textId="4A13CCAD" w:rsidR="00DE513B" w:rsidRDefault="00B0281E" w:rsidP="00B0281E">
      <w:pPr>
        <w:pStyle w:val="ListParagraph"/>
        <w:numPr>
          <w:ilvl w:val="0"/>
          <w:numId w:val="2"/>
        </w:numPr>
        <w:spacing w:beforeLines="1" w:before="2" w:afterLines="1" w:after="2"/>
        <w:rPr>
          <w:rFonts w:ascii="Times New Roman" w:hAnsi="Times New Roman" w:cs="Times New Roman"/>
        </w:rPr>
      </w:pPr>
      <w:r>
        <w:rPr>
          <w:rFonts w:ascii="Times New Roman" w:hAnsi="Times New Roman" w:cs="Times New Roman"/>
        </w:rPr>
        <w:t xml:space="preserve">READ: </w:t>
      </w:r>
      <w:r w:rsidRPr="00764083">
        <w:rPr>
          <w:rFonts w:ascii="Times New Roman" w:hAnsi="Times New Roman" w:cs="Times New Roman"/>
        </w:rPr>
        <w:t xml:space="preserve">Marta Braun, </w:t>
      </w:r>
      <w:r w:rsidR="0054563D">
        <w:rPr>
          <w:rFonts w:ascii="Times New Roman" w:hAnsi="Times New Roman" w:cs="Times New Roman"/>
        </w:rPr>
        <w:t>chapter 6, “</w:t>
      </w:r>
      <w:proofErr w:type="spellStart"/>
      <w:r w:rsidR="0054563D">
        <w:rPr>
          <w:rFonts w:ascii="Times New Roman" w:hAnsi="Times New Roman" w:cs="Times New Roman"/>
        </w:rPr>
        <w:t>Marey</w:t>
      </w:r>
      <w:proofErr w:type="spellEnd"/>
      <w:r w:rsidR="0054563D">
        <w:rPr>
          <w:rFonts w:ascii="Times New Roman" w:hAnsi="Times New Roman" w:cs="Times New Roman"/>
        </w:rPr>
        <w:t xml:space="preserve">, Muybridge, and Motion Pictures,” in her </w:t>
      </w:r>
      <w:r w:rsidR="0054563D" w:rsidRPr="0054563D">
        <w:rPr>
          <w:rFonts w:ascii="Times New Roman" w:hAnsi="Times New Roman" w:cs="Times New Roman"/>
          <w:i/>
          <w:iCs/>
        </w:rPr>
        <w:t xml:space="preserve">Picturing Time: The Work of Etienne-Jules </w:t>
      </w:r>
      <w:proofErr w:type="spellStart"/>
      <w:r w:rsidR="0054563D" w:rsidRPr="0054563D">
        <w:rPr>
          <w:rFonts w:ascii="Times New Roman" w:hAnsi="Times New Roman" w:cs="Times New Roman"/>
          <w:i/>
          <w:iCs/>
        </w:rPr>
        <w:t>Marey</w:t>
      </w:r>
      <w:proofErr w:type="spellEnd"/>
      <w:r w:rsidR="0054563D">
        <w:rPr>
          <w:rFonts w:ascii="Times New Roman" w:hAnsi="Times New Roman" w:cs="Times New Roman"/>
        </w:rPr>
        <w:t xml:space="preserve"> (1830-1904) (Chicago: University of Chicago Press, 1992): 228-262</w:t>
      </w:r>
      <w:r w:rsidR="00F83B98">
        <w:rPr>
          <w:rFonts w:ascii="Times New Roman" w:hAnsi="Times New Roman" w:cs="Times New Roman"/>
        </w:rPr>
        <w:t xml:space="preserve"> (Course Hub).</w:t>
      </w:r>
    </w:p>
    <w:p w14:paraId="0FD7714D" w14:textId="4F0716A0" w:rsidR="00965DD9" w:rsidRPr="00D63ADB" w:rsidRDefault="00965DD9" w:rsidP="00B0281E">
      <w:pPr>
        <w:pStyle w:val="ListParagraph"/>
        <w:numPr>
          <w:ilvl w:val="0"/>
          <w:numId w:val="2"/>
        </w:numPr>
        <w:spacing w:beforeLines="1" w:before="2" w:afterLines="1" w:after="2"/>
        <w:rPr>
          <w:rFonts w:ascii="Times New Roman" w:hAnsi="Times New Roman" w:cs="Times New Roman"/>
          <w:i/>
          <w:iCs/>
        </w:rPr>
      </w:pPr>
      <w:r w:rsidRPr="00D63ADB">
        <w:rPr>
          <w:rFonts w:ascii="Times New Roman" w:hAnsi="Times New Roman" w:cs="Times New Roman"/>
          <w:i/>
          <w:iCs/>
        </w:rPr>
        <w:t>Make an appointment to visit the Museum for Short Visual Analysis 1</w:t>
      </w:r>
      <w:r w:rsidR="00EC1FDC">
        <w:rPr>
          <w:rFonts w:ascii="Times New Roman" w:hAnsi="Times New Roman" w:cs="Times New Roman"/>
          <w:i/>
          <w:iCs/>
        </w:rPr>
        <w:t xml:space="preserve">: </w:t>
      </w:r>
      <w:r w:rsidR="00EC1FDC">
        <w:rPr>
          <w:rFonts w:ascii="Times New Roman" w:hAnsi="Times New Roman" w:cs="Times New Roman"/>
          <w:color w:val="000000"/>
          <w:szCs w:val="27"/>
        </w:rPr>
        <w:t xml:space="preserve"> Choose a photography on display in the Middlebury College Museum of Art and analyze how the photographer creates a sense of scale and/or depth in a two-dimensional image.</w:t>
      </w:r>
    </w:p>
    <w:p w14:paraId="5BA1AE0C" w14:textId="77777777" w:rsidR="00B0281E" w:rsidRPr="00B0281E" w:rsidRDefault="00B0281E" w:rsidP="00B0281E">
      <w:pPr>
        <w:pStyle w:val="ListParagraph"/>
        <w:spacing w:beforeLines="1" w:before="2" w:afterLines="1" w:after="2"/>
        <w:rPr>
          <w:rFonts w:ascii="Times New Roman" w:hAnsi="Times New Roman" w:cs="Times New Roman"/>
        </w:rPr>
      </w:pPr>
    </w:p>
    <w:p w14:paraId="60E50E3C" w14:textId="77777777" w:rsidR="00B0281E" w:rsidRPr="00764083" w:rsidRDefault="00326ED0" w:rsidP="00B0281E">
      <w:pPr>
        <w:contextualSpacing/>
        <w:rPr>
          <w:rFonts w:ascii="Times New Roman" w:hAnsi="Times New Roman"/>
          <w:u w:val="single"/>
        </w:rPr>
      </w:pPr>
      <w:r>
        <w:rPr>
          <w:rFonts w:ascii="Times New Roman" w:hAnsi="Times New Roman"/>
          <w:u w:val="single"/>
        </w:rPr>
        <w:t>Thursday March 18</w:t>
      </w:r>
      <w:r w:rsidR="00AA6E27" w:rsidRPr="00764083">
        <w:rPr>
          <w:rFonts w:ascii="Times New Roman" w:hAnsi="Times New Roman"/>
          <w:u w:val="single"/>
        </w:rPr>
        <w:t xml:space="preserve">: </w:t>
      </w:r>
      <w:r w:rsidR="00B0281E" w:rsidRPr="00764083">
        <w:rPr>
          <w:rFonts w:ascii="Times New Roman" w:hAnsi="Times New Roman"/>
          <w:u w:val="single"/>
        </w:rPr>
        <w:t>Surveying the American West</w:t>
      </w:r>
    </w:p>
    <w:p w14:paraId="4E60076A" w14:textId="77777777" w:rsidR="00B0281E" w:rsidRPr="00764083" w:rsidRDefault="00B0281E" w:rsidP="00B0281E">
      <w:pPr>
        <w:contextualSpacing/>
        <w:rPr>
          <w:rFonts w:ascii="Times New Roman" w:hAnsi="Times New Roman"/>
        </w:rPr>
      </w:pPr>
      <w:r w:rsidRPr="00764083">
        <w:rPr>
          <w:rFonts w:ascii="Times New Roman" w:hAnsi="Times New Roman"/>
          <w:i/>
        </w:rPr>
        <w:t>Reading</w:t>
      </w:r>
      <w:r w:rsidRPr="00764083">
        <w:rPr>
          <w:rFonts w:ascii="Times New Roman" w:hAnsi="Times New Roman"/>
        </w:rPr>
        <w:t>:</w:t>
      </w:r>
    </w:p>
    <w:p w14:paraId="1621FCF3" w14:textId="07A09ABD" w:rsidR="0041204E" w:rsidRPr="00D63ADB" w:rsidRDefault="00B0281E" w:rsidP="00D63ADB">
      <w:pPr>
        <w:pStyle w:val="ListParagraph"/>
        <w:numPr>
          <w:ilvl w:val="0"/>
          <w:numId w:val="2"/>
        </w:numPr>
        <w:rPr>
          <w:rFonts w:ascii="Times New Roman" w:hAnsi="Times New Roman"/>
        </w:rPr>
      </w:pPr>
      <w:r>
        <w:rPr>
          <w:rFonts w:ascii="Times New Roman" w:hAnsi="Times New Roman"/>
        </w:rPr>
        <w:t xml:space="preserve">READ: </w:t>
      </w:r>
      <w:r w:rsidRPr="00764083">
        <w:rPr>
          <w:rFonts w:ascii="Times New Roman" w:hAnsi="Times New Roman"/>
        </w:rPr>
        <w:t xml:space="preserve">Martha A. </w:t>
      </w:r>
      <w:proofErr w:type="spellStart"/>
      <w:r w:rsidRPr="00764083">
        <w:rPr>
          <w:rFonts w:ascii="Times New Roman" w:hAnsi="Times New Roman"/>
        </w:rPr>
        <w:t>Sandweiss</w:t>
      </w:r>
      <w:proofErr w:type="spellEnd"/>
      <w:r w:rsidRPr="00764083">
        <w:rPr>
          <w:rFonts w:ascii="Times New Roman" w:hAnsi="Times New Roman"/>
        </w:rPr>
        <w:t xml:space="preserve">, “The Narrative Tradition in Western Photography,” in </w:t>
      </w:r>
      <w:proofErr w:type="spellStart"/>
      <w:r w:rsidRPr="00764083">
        <w:rPr>
          <w:rFonts w:ascii="Times New Roman" w:hAnsi="Times New Roman"/>
        </w:rPr>
        <w:t>Sandweiss</w:t>
      </w:r>
      <w:proofErr w:type="spellEnd"/>
      <w:r w:rsidRPr="00764083">
        <w:rPr>
          <w:rFonts w:ascii="Times New Roman" w:hAnsi="Times New Roman"/>
        </w:rPr>
        <w:t xml:space="preserve"> and Alan Trachtenberg, eds., </w:t>
      </w:r>
      <w:r w:rsidRPr="00764083">
        <w:rPr>
          <w:rFonts w:ascii="Times New Roman" w:hAnsi="Times New Roman"/>
          <w:i/>
        </w:rPr>
        <w:t>Photography in Nineteenth-Century</w:t>
      </w:r>
      <w:r w:rsidRPr="00764083">
        <w:rPr>
          <w:rFonts w:ascii="Times New Roman" w:hAnsi="Times New Roman"/>
        </w:rPr>
        <w:t xml:space="preserve"> </w:t>
      </w:r>
      <w:r w:rsidRPr="00764083">
        <w:rPr>
          <w:rFonts w:ascii="Times New Roman" w:hAnsi="Times New Roman"/>
          <w:i/>
        </w:rPr>
        <w:t>America</w:t>
      </w:r>
      <w:r w:rsidRPr="00764083">
        <w:rPr>
          <w:rFonts w:ascii="Times New Roman" w:hAnsi="Times New Roman"/>
        </w:rPr>
        <w:t xml:space="preserve"> (New York: Harry N. Abrams, 1991), pp. 99-129</w:t>
      </w:r>
      <w:r>
        <w:rPr>
          <w:rFonts w:ascii="Times New Roman" w:hAnsi="Times New Roman"/>
        </w:rPr>
        <w:t xml:space="preserve"> (Course Hub)</w:t>
      </w:r>
      <w:r w:rsidRPr="00764083">
        <w:rPr>
          <w:rFonts w:ascii="Times New Roman" w:hAnsi="Times New Roman"/>
        </w:rPr>
        <w:t>.</w:t>
      </w:r>
    </w:p>
    <w:p w14:paraId="06CD9006" w14:textId="16635547" w:rsidR="00AA6E27" w:rsidRPr="00523166" w:rsidRDefault="00AA6E27" w:rsidP="00AA6E27">
      <w:pPr>
        <w:contextualSpacing/>
        <w:rPr>
          <w:rFonts w:ascii="Times New Roman" w:hAnsi="Times New Roman"/>
          <w:b/>
          <w:bCs/>
        </w:rPr>
      </w:pPr>
      <w:r w:rsidRPr="00764083">
        <w:rPr>
          <w:rFonts w:ascii="Times New Roman" w:hAnsi="Times New Roman"/>
          <w:b/>
          <w:bCs/>
        </w:rPr>
        <w:t>Week 5</w:t>
      </w:r>
    </w:p>
    <w:p w14:paraId="421B100D" w14:textId="77777777" w:rsidR="0041204E" w:rsidRPr="00764083" w:rsidRDefault="00DE513B" w:rsidP="0041204E">
      <w:pPr>
        <w:contextualSpacing/>
        <w:rPr>
          <w:rFonts w:ascii="Times New Roman" w:hAnsi="Times New Roman"/>
          <w:b/>
          <w:u w:val="single"/>
        </w:rPr>
      </w:pPr>
      <w:r>
        <w:rPr>
          <w:rFonts w:ascii="Times New Roman" w:hAnsi="Times New Roman"/>
          <w:u w:val="single"/>
        </w:rPr>
        <w:t>Tuesday</w:t>
      </w:r>
      <w:r w:rsidR="00AA6E27" w:rsidRPr="00764083">
        <w:rPr>
          <w:rFonts w:ascii="Times New Roman" w:hAnsi="Times New Roman"/>
          <w:u w:val="single"/>
        </w:rPr>
        <w:t xml:space="preserve"> March </w:t>
      </w:r>
      <w:r>
        <w:rPr>
          <w:rFonts w:ascii="Times New Roman" w:hAnsi="Times New Roman"/>
          <w:u w:val="single"/>
        </w:rPr>
        <w:t>23</w:t>
      </w:r>
      <w:r w:rsidR="00AA6E27" w:rsidRPr="00764083">
        <w:rPr>
          <w:rFonts w:ascii="Times New Roman" w:hAnsi="Times New Roman"/>
          <w:u w:val="single"/>
        </w:rPr>
        <w:t xml:space="preserve">: </w:t>
      </w:r>
      <w:r w:rsidR="0041204E" w:rsidRPr="00764083">
        <w:rPr>
          <w:rFonts w:ascii="Times New Roman" w:hAnsi="Times New Roman"/>
          <w:u w:val="single"/>
        </w:rPr>
        <w:t>Ethnographic Portraits and Racial Typologies</w:t>
      </w:r>
    </w:p>
    <w:p w14:paraId="6D93AADE" w14:textId="1541A095" w:rsidR="00AA6E27" w:rsidRPr="0041204E" w:rsidRDefault="0041204E" w:rsidP="00AA6E27">
      <w:pPr>
        <w:pStyle w:val="ListParagraph"/>
        <w:numPr>
          <w:ilvl w:val="0"/>
          <w:numId w:val="3"/>
        </w:numPr>
        <w:rPr>
          <w:rFonts w:ascii="Times New Roman" w:hAnsi="Times New Roman"/>
        </w:rPr>
      </w:pPr>
      <w:r>
        <w:rPr>
          <w:rFonts w:ascii="Times New Roman" w:hAnsi="Times New Roman"/>
        </w:rPr>
        <w:t xml:space="preserve">READ: </w:t>
      </w:r>
      <w:r w:rsidRPr="00764083">
        <w:rPr>
          <w:rFonts w:ascii="Times New Roman" w:hAnsi="Times New Roman"/>
        </w:rPr>
        <w:t>Br</w:t>
      </w:r>
      <w:r w:rsidR="00092168">
        <w:rPr>
          <w:rFonts w:ascii="Times New Roman" w:hAnsi="Times New Roman"/>
        </w:rPr>
        <w:t>ia</w:t>
      </w:r>
      <w:r w:rsidRPr="00764083">
        <w:rPr>
          <w:rFonts w:ascii="Times New Roman" w:hAnsi="Times New Roman"/>
        </w:rPr>
        <w:t xml:space="preserve">n Wallis, “Black Bodies, White Science: Louis Agassiz’s Slave Daguerreotypes,” </w:t>
      </w:r>
      <w:r w:rsidRPr="00764083">
        <w:rPr>
          <w:rFonts w:ascii="Times New Roman" w:hAnsi="Times New Roman"/>
          <w:i/>
        </w:rPr>
        <w:t>American Art</w:t>
      </w:r>
      <w:r w:rsidRPr="00764083">
        <w:rPr>
          <w:rFonts w:ascii="Times New Roman" w:hAnsi="Times New Roman"/>
        </w:rPr>
        <w:t xml:space="preserve"> (Summer 1995), pp.39-61.</w:t>
      </w:r>
      <w:r>
        <w:rPr>
          <w:rFonts w:ascii="Times New Roman" w:hAnsi="Times New Roman"/>
        </w:rPr>
        <w:t xml:space="preserve"> (JSTOR and Course Hub).</w:t>
      </w:r>
    </w:p>
    <w:p w14:paraId="63F43EE9" w14:textId="77777777" w:rsidR="0041204E" w:rsidRPr="00764083" w:rsidRDefault="00146668" w:rsidP="0041204E">
      <w:pPr>
        <w:contextualSpacing/>
        <w:rPr>
          <w:rFonts w:ascii="Times New Roman" w:hAnsi="Times New Roman"/>
          <w:b/>
          <w:u w:val="single"/>
        </w:rPr>
      </w:pPr>
      <w:r>
        <w:rPr>
          <w:rFonts w:ascii="Times New Roman" w:hAnsi="Times New Roman"/>
          <w:u w:val="single"/>
        </w:rPr>
        <w:t xml:space="preserve">Thursday </w:t>
      </w:r>
      <w:r w:rsidR="00AA6E27" w:rsidRPr="00764083">
        <w:rPr>
          <w:rFonts w:ascii="Times New Roman" w:hAnsi="Times New Roman"/>
          <w:u w:val="single"/>
        </w:rPr>
        <w:t xml:space="preserve">March </w:t>
      </w:r>
      <w:r>
        <w:rPr>
          <w:rFonts w:ascii="Times New Roman" w:hAnsi="Times New Roman"/>
          <w:u w:val="single"/>
        </w:rPr>
        <w:t>25</w:t>
      </w:r>
      <w:r w:rsidR="00AA6E27" w:rsidRPr="00764083">
        <w:rPr>
          <w:rFonts w:ascii="Times New Roman" w:hAnsi="Times New Roman"/>
          <w:u w:val="single"/>
        </w:rPr>
        <w:t xml:space="preserve">: </w:t>
      </w:r>
      <w:r w:rsidR="0041204E" w:rsidRPr="00764083">
        <w:rPr>
          <w:rFonts w:ascii="Times New Roman" w:hAnsi="Times New Roman"/>
          <w:u w:val="single"/>
        </w:rPr>
        <w:t>Photography and Empire</w:t>
      </w:r>
    </w:p>
    <w:p w14:paraId="584F7581" w14:textId="77777777" w:rsidR="00F73842" w:rsidRPr="001F3D74" w:rsidRDefault="00F73842" w:rsidP="00F73842">
      <w:pPr>
        <w:pStyle w:val="ListParagraph"/>
        <w:numPr>
          <w:ilvl w:val="0"/>
          <w:numId w:val="3"/>
        </w:numPr>
        <w:spacing w:beforeLines="1" w:before="2" w:afterLines="1" w:after="2"/>
        <w:rPr>
          <w:rFonts w:ascii="Times New Roman" w:hAnsi="Times New Roman" w:cs="Times New Roman"/>
          <w:color w:val="000000"/>
          <w:szCs w:val="27"/>
        </w:rPr>
      </w:pPr>
      <w:r w:rsidRPr="00965DD9">
        <w:rPr>
          <w:rFonts w:ascii="Times New Roman" w:hAnsi="Times New Roman"/>
          <w:b/>
          <w:bCs/>
          <w:szCs w:val="22"/>
          <w:u w:val="single"/>
        </w:rPr>
        <w:t>DUE</w:t>
      </w:r>
      <w:r>
        <w:rPr>
          <w:rFonts w:ascii="Times New Roman" w:hAnsi="Times New Roman"/>
          <w:szCs w:val="22"/>
        </w:rPr>
        <w:t>:</w:t>
      </w:r>
      <w:r>
        <w:rPr>
          <w:rFonts w:ascii="Times New Roman" w:hAnsi="Times New Roman" w:cs="Times New Roman"/>
          <w:color w:val="000000"/>
          <w:szCs w:val="27"/>
        </w:rPr>
        <w:t xml:space="preserve"> Short Analysis 1 </w:t>
      </w:r>
    </w:p>
    <w:p w14:paraId="2C1E6B27" w14:textId="77777777" w:rsidR="0041204E" w:rsidRPr="00764083" w:rsidRDefault="0041204E" w:rsidP="0041204E">
      <w:pPr>
        <w:pStyle w:val="ListParagraph"/>
        <w:numPr>
          <w:ilvl w:val="0"/>
          <w:numId w:val="3"/>
        </w:numPr>
        <w:rPr>
          <w:rFonts w:ascii="Times New Roman" w:hAnsi="Times New Roman"/>
        </w:rPr>
      </w:pPr>
      <w:r>
        <w:rPr>
          <w:rFonts w:ascii="Times New Roman" w:hAnsi="Times New Roman"/>
        </w:rPr>
        <w:t xml:space="preserve">READ: </w:t>
      </w:r>
      <w:r w:rsidRPr="00764083">
        <w:rPr>
          <w:rFonts w:ascii="Times New Roman" w:hAnsi="Times New Roman"/>
        </w:rPr>
        <w:t xml:space="preserve">James R. Ryan, “Exploring Darkness,” in </w:t>
      </w:r>
      <w:r w:rsidRPr="00764083">
        <w:rPr>
          <w:rFonts w:ascii="Times New Roman" w:hAnsi="Times New Roman"/>
          <w:i/>
        </w:rPr>
        <w:t>Picturing Empire: Photography and the Visualization of the British Empire</w:t>
      </w:r>
      <w:r w:rsidRPr="00764083">
        <w:rPr>
          <w:rFonts w:ascii="Times New Roman" w:hAnsi="Times New Roman"/>
        </w:rPr>
        <w:t xml:space="preserve"> </w:t>
      </w:r>
      <w:r>
        <w:rPr>
          <w:rFonts w:ascii="Times New Roman" w:hAnsi="Times New Roman"/>
        </w:rPr>
        <w:t>(</w:t>
      </w:r>
      <w:r w:rsidRPr="00764083">
        <w:rPr>
          <w:rFonts w:ascii="Times New Roman" w:hAnsi="Times New Roman"/>
        </w:rPr>
        <w:t>Chicago: University of Chicago Press, 1997), pp. 28-44</w:t>
      </w:r>
      <w:r>
        <w:rPr>
          <w:rFonts w:ascii="Times New Roman" w:hAnsi="Times New Roman"/>
        </w:rPr>
        <w:t xml:space="preserve"> (Course Hub).</w:t>
      </w:r>
    </w:p>
    <w:p w14:paraId="26019056" w14:textId="4283EF60" w:rsidR="0041204E" w:rsidRDefault="0041204E" w:rsidP="0041204E">
      <w:pPr>
        <w:pStyle w:val="ListParagraph"/>
        <w:numPr>
          <w:ilvl w:val="0"/>
          <w:numId w:val="5"/>
        </w:numPr>
        <w:spacing w:beforeLines="1" w:before="2" w:afterLines="1" w:after="2"/>
        <w:rPr>
          <w:rFonts w:ascii="Times New Roman" w:hAnsi="Times New Roman" w:cs="Times New Roman"/>
          <w:color w:val="000000"/>
          <w:szCs w:val="27"/>
        </w:rPr>
      </w:pPr>
      <w:r>
        <w:rPr>
          <w:rFonts w:ascii="Times New Roman" w:hAnsi="Times New Roman"/>
          <w:szCs w:val="22"/>
        </w:rPr>
        <w:lastRenderedPageBreak/>
        <w:t xml:space="preserve">READ: </w:t>
      </w:r>
      <w:r w:rsidRPr="00764083">
        <w:rPr>
          <w:rFonts w:ascii="Times New Roman" w:hAnsi="Times New Roman"/>
          <w:szCs w:val="22"/>
        </w:rPr>
        <w:t xml:space="preserve">Keri A. Berg, “The Imperialist Lens:  Du Camp, Salzmann and Early French Photography” in </w:t>
      </w:r>
      <w:r w:rsidRPr="00764083">
        <w:rPr>
          <w:rFonts w:ascii="Times New Roman" w:hAnsi="Times New Roman"/>
          <w:i/>
          <w:szCs w:val="22"/>
        </w:rPr>
        <w:t>Early Popular Visual Culture</w:t>
      </w:r>
      <w:r w:rsidRPr="00764083">
        <w:rPr>
          <w:rFonts w:ascii="Times New Roman" w:hAnsi="Times New Roman"/>
          <w:szCs w:val="22"/>
        </w:rPr>
        <w:t xml:space="preserve"> vol. 6, no. 1 (Apr 2008), pp. 1-18.</w:t>
      </w:r>
      <w:r>
        <w:rPr>
          <w:rFonts w:ascii="Times New Roman" w:hAnsi="Times New Roman"/>
          <w:szCs w:val="22"/>
        </w:rPr>
        <w:t xml:space="preserve"> </w:t>
      </w:r>
      <w:r>
        <w:rPr>
          <w:rFonts w:ascii="Times New Roman" w:hAnsi="Times New Roman" w:cs="Times New Roman"/>
          <w:color w:val="000000"/>
          <w:szCs w:val="27"/>
        </w:rPr>
        <w:t>Open Access.</w:t>
      </w:r>
    </w:p>
    <w:p w14:paraId="391051B3" w14:textId="77777777" w:rsidR="0041204E" w:rsidRDefault="0041204E" w:rsidP="00AA6E27">
      <w:pPr>
        <w:contextualSpacing/>
        <w:rPr>
          <w:rFonts w:ascii="Times New Roman" w:hAnsi="Times New Roman"/>
          <w:b/>
          <w:u w:val="single"/>
        </w:rPr>
      </w:pPr>
    </w:p>
    <w:p w14:paraId="1A63D5C2" w14:textId="5E8BED02" w:rsidR="00AA6E27" w:rsidRPr="00764083" w:rsidRDefault="00AA6E27" w:rsidP="00AA6E27">
      <w:pPr>
        <w:contextualSpacing/>
        <w:rPr>
          <w:rFonts w:ascii="Times New Roman" w:hAnsi="Times New Roman"/>
          <w:b/>
          <w:u w:val="single"/>
        </w:rPr>
      </w:pPr>
      <w:r w:rsidRPr="00764083">
        <w:rPr>
          <w:rFonts w:ascii="Times New Roman" w:hAnsi="Times New Roman"/>
          <w:b/>
          <w:u w:val="single"/>
        </w:rPr>
        <w:t>Week 6</w:t>
      </w:r>
    </w:p>
    <w:p w14:paraId="0C6021A8" w14:textId="6608FE8C" w:rsidR="0041204E" w:rsidRPr="00146668" w:rsidRDefault="00146668" w:rsidP="0041204E">
      <w:pPr>
        <w:contextualSpacing/>
        <w:rPr>
          <w:rFonts w:ascii="Times New Roman" w:hAnsi="Times New Roman"/>
        </w:rPr>
      </w:pPr>
      <w:r>
        <w:rPr>
          <w:rFonts w:ascii="Times New Roman" w:hAnsi="Times New Roman"/>
          <w:u w:val="single"/>
        </w:rPr>
        <w:t>Tuesday</w:t>
      </w:r>
      <w:r w:rsidR="00AA6E27" w:rsidRPr="00764083">
        <w:rPr>
          <w:rFonts w:ascii="Times New Roman" w:hAnsi="Times New Roman"/>
          <w:u w:val="single"/>
        </w:rPr>
        <w:t xml:space="preserve"> March </w:t>
      </w:r>
      <w:r>
        <w:rPr>
          <w:rFonts w:ascii="Times New Roman" w:hAnsi="Times New Roman"/>
          <w:u w:val="single"/>
        </w:rPr>
        <w:t>30</w:t>
      </w:r>
      <w:r w:rsidR="00AA6E27" w:rsidRPr="00764083">
        <w:rPr>
          <w:rFonts w:ascii="Times New Roman" w:hAnsi="Times New Roman"/>
          <w:u w:val="single"/>
        </w:rPr>
        <w:t>:</w:t>
      </w:r>
      <w:r w:rsidR="0041204E" w:rsidRPr="000A3FF5">
        <w:rPr>
          <w:rFonts w:ascii="Times New Roman" w:hAnsi="Times New Roman" w:cs="Times New Roman (Body CS)"/>
          <w:u w:val="single"/>
        </w:rPr>
        <w:t xml:space="preserve"> </w:t>
      </w:r>
      <w:r w:rsidR="0041204E" w:rsidRPr="00A8779A">
        <w:rPr>
          <w:rFonts w:ascii="Times New Roman" w:hAnsi="Times New Roman" w:cs="Times New Roman (Body CS)"/>
          <w:u w:val="single"/>
        </w:rPr>
        <w:t xml:space="preserve">Postcards, Gender, and the Colonial Body- Visit to </w:t>
      </w:r>
      <w:r w:rsidR="0041204E">
        <w:rPr>
          <w:rFonts w:ascii="Times New Roman" w:hAnsi="Times New Roman" w:cs="Times New Roman (Body CS)"/>
          <w:u w:val="single"/>
        </w:rPr>
        <w:t xml:space="preserve">Middlebury College </w:t>
      </w:r>
      <w:r w:rsidR="0041204E" w:rsidRPr="00A8779A">
        <w:rPr>
          <w:rFonts w:ascii="Times New Roman" w:hAnsi="Times New Roman" w:cs="Times New Roman (Body CS)"/>
          <w:u w:val="single"/>
        </w:rPr>
        <w:t>Special Collections</w:t>
      </w:r>
      <w:r w:rsidR="0041204E">
        <w:rPr>
          <w:rFonts w:ascii="Times New Roman" w:hAnsi="Times New Roman" w:cs="Times New Roman (Body CS)"/>
          <w:u w:val="single"/>
        </w:rPr>
        <w:t>, Davies Family Library</w:t>
      </w:r>
    </w:p>
    <w:p w14:paraId="5EF7F1D0" w14:textId="5D684BBE" w:rsidR="0041204E" w:rsidRPr="000A3FF5" w:rsidRDefault="0041204E" w:rsidP="0041204E">
      <w:pPr>
        <w:pStyle w:val="ListParagraph"/>
        <w:numPr>
          <w:ilvl w:val="0"/>
          <w:numId w:val="2"/>
        </w:numPr>
        <w:rPr>
          <w:rFonts w:ascii="Times New Roman" w:hAnsi="Times New Roman" w:cs="Times New Roman (Body CS)"/>
        </w:rPr>
      </w:pPr>
      <w:r>
        <w:rPr>
          <w:rFonts w:ascii="Times New Roman" w:hAnsi="Times New Roman" w:cs="Times New Roman (Body CS)"/>
        </w:rPr>
        <w:t xml:space="preserve">READ: </w:t>
      </w:r>
      <w:r w:rsidRPr="00764083">
        <w:rPr>
          <w:rFonts w:ascii="Times New Roman" w:hAnsi="Times New Roman" w:cs="Times New Roman (Body CS)"/>
        </w:rPr>
        <w:t xml:space="preserve">Malek </w:t>
      </w:r>
      <w:proofErr w:type="spellStart"/>
      <w:r w:rsidRPr="00764083">
        <w:rPr>
          <w:rFonts w:ascii="Times New Roman" w:hAnsi="Times New Roman" w:cs="Times New Roman (Body CS)"/>
        </w:rPr>
        <w:t>Alloula</w:t>
      </w:r>
      <w:proofErr w:type="spellEnd"/>
      <w:r w:rsidRPr="00764083">
        <w:rPr>
          <w:rFonts w:ascii="Times New Roman" w:hAnsi="Times New Roman" w:cs="Times New Roman (Body CS)"/>
        </w:rPr>
        <w:t xml:space="preserve">, </w:t>
      </w:r>
      <w:r w:rsidRPr="00764083">
        <w:rPr>
          <w:rFonts w:ascii="Times New Roman" w:hAnsi="Times New Roman" w:cs="Times New Roman (Body CS)"/>
          <w:i/>
        </w:rPr>
        <w:t>The Colonial Harem</w:t>
      </w:r>
      <w:r w:rsidRPr="00764083">
        <w:rPr>
          <w:rFonts w:ascii="Times New Roman" w:hAnsi="Times New Roman" w:cs="Times New Roman (Body CS)"/>
        </w:rPr>
        <w:t xml:space="preserve">. Translated Myrna </w:t>
      </w:r>
      <w:proofErr w:type="spellStart"/>
      <w:r w:rsidRPr="00764083">
        <w:rPr>
          <w:rFonts w:ascii="Times New Roman" w:hAnsi="Times New Roman" w:cs="Times New Roman (Body CS)"/>
        </w:rPr>
        <w:t>Godzich</w:t>
      </w:r>
      <w:proofErr w:type="spellEnd"/>
      <w:r w:rsidRPr="00764083">
        <w:rPr>
          <w:rFonts w:ascii="Times New Roman" w:hAnsi="Times New Roman" w:cs="Times New Roman (Body CS)"/>
        </w:rPr>
        <w:t xml:space="preserve"> and Wald </w:t>
      </w:r>
      <w:proofErr w:type="spellStart"/>
      <w:r w:rsidRPr="00764083">
        <w:rPr>
          <w:rFonts w:ascii="Times New Roman" w:hAnsi="Times New Roman" w:cs="Times New Roman (Body CS)"/>
        </w:rPr>
        <w:t>Godzich</w:t>
      </w:r>
      <w:proofErr w:type="spellEnd"/>
      <w:r w:rsidRPr="00764083">
        <w:rPr>
          <w:rFonts w:ascii="Times New Roman" w:hAnsi="Times New Roman" w:cs="Times New Roman (Body CS)"/>
        </w:rPr>
        <w:t xml:space="preserve"> (Minneapolis: University of Minnesota Press, 1986</w:t>
      </w:r>
      <w:r w:rsidR="002458E3">
        <w:rPr>
          <w:rFonts w:ascii="Times New Roman" w:hAnsi="Times New Roman" w:cs="Times New Roman (Body CS)"/>
        </w:rPr>
        <w:t>):</w:t>
      </w:r>
      <w:r>
        <w:rPr>
          <w:rFonts w:ascii="Times New Roman" w:hAnsi="Times New Roman" w:cs="Times New Roman (Body CS)"/>
        </w:rPr>
        <w:t xml:space="preserve"> </w:t>
      </w:r>
      <w:r w:rsidR="007D09A9">
        <w:rPr>
          <w:rFonts w:ascii="Times New Roman" w:hAnsi="Times New Roman" w:cs="Times New Roman"/>
        </w:rPr>
        <w:t>3-26; 49-83; 105-125</w:t>
      </w:r>
      <w:r w:rsidR="002458E3">
        <w:rPr>
          <w:rFonts w:ascii="Times New Roman" w:hAnsi="Times New Roman" w:cs="Times New Roman"/>
        </w:rPr>
        <w:t xml:space="preserve"> (Course Hub)</w:t>
      </w:r>
      <w:r w:rsidR="00D121C5">
        <w:rPr>
          <w:rFonts w:ascii="Times New Roman" w:hAnsi="Times New Roman" w:cs="Times New Roman"/>
        </w:rPr>
        <w:t>.</w:t>
      </w:r>
    </w:p>
    <w:p w14:paraId="1BDE8125" w14:textId="42DAC70E" w:rsidR="00C01FD8" w:rsidRDefault="00146668" w:rsidP="0041204E">
      <w:pPr>
        <w:contextualSpacing/>
        <w:rPr>
          <w:rFonts w:ascii="Times New Roman" w:hAnsi="Times New Roman"/>
          <w:u w:val="single"/>
        </w:rPr>
      </w:pPr>
      <w:r>
        <w:rPr>
          <w:rFonts w:ascii="Times New Roman" w:hAnsi="Times New Roman"/>
          <w:u w:val="single"/>
        </w:rPr>
        <w:t>Thursday April 1</w:t>
      </w:r>
      <w:r w:rsidR="00AA6E27" w:rsidRPr="00764083">
        <w:rPr>
          <w:rFonts w:ascii="Times New Roman" w:hAnsi="Times New Roman"/>
          <w:u w:val="single"/>
        </w:rPr>
        <w:t>:</w:t>
      </w:r>
      <w:r w:rsidR="00B0281E">
        <w:rPr>
          <w:rFonts w:ascii="Times New Roman" w:hAnsi="Times New Roman"/>
          <w:u w:val="single"/>
        </w:rPr>
        <w:t xml:space="preserve"> </w:t>
      </w:r>
      <w:r w:rsidR="00486C41">
        <w:rPr>
          <w:rFonts w:ascii="Times New Roman" w:hAnsi="Times New Roman"/>
          <w:u w:val="single"/>
        </w:rPr>
        <w:t>Mid-Term Review</w:t>
      </w:r>
    </w:p>
    <w:p w14:paraId="2077F27F" w14:textId="553931D2" w:rsidR="006757C8" w:rsidRPr="00D91EA5" w:rsidRDefault="006757C8" w:rsidP="00D91EA5">
      <w:pPr>
        <w:pStyle w:val="ListParagraph"/>
        <w:numPr>
          <w:ilvl w:val="0"/>
          <w:numId w:val="2"/>
        </w:numPr>
        <w:spacing w:after="0"/>
        <w:rPr>
          <w:rFonts w:ascii="Times New Roman" w:eastAsia="Times New Roman" w:hAnsi="Times New Roman" w:cs="Times New Roman"/>
        </w:rPr>
      </w:pPr>
      <w:r w:rsidRPr="00D91EA5">
        <w:rPr>
          <w:rFonts w:ascii="Times New Roman" w:hAnsi="Times New Roman"/>
        </w:rPr>
        <w:t xml:space="preserve">READ: Allan </w:t>
      </w:r>
      <w:proofErr w:type="spellStart"/>
      <w:r w:rsidRPr="00D91EA5">
        <w:rPr>
          <w:rFonts w:ascii="Times New Roman" w:hAnsi="Times New Roman"/>
        </w:rPr>
        <w:t>Sekula</w:t>
      </w:r>
      <w:proofErr w:type="spellEnd"/>
      <w:r w:rsidRPr="00D91EA5">
        <w:rPr>
          <w:rFonts w:ascii="Times New Roman" w:hAnsi="Times New Roman"/>
        </w:rPr>
        <w:t xml:space="preserve">, “On Photographic Meaning,” </w:t>
      </w:r>
      <w:proofErr w:type="spellStart"/>
      <w:r w:rsidR="00D91EA5" w:rsidRPr="00D91EA5">
        <w:rPr>
          <w:rFonts w:ascii="Times New Roman" w:eastAsia="Times New Roman" w:hAnsi="Times New Roman" w:cs="Times New Roman"/>
          <w:i/>
          <w:iCs/>
        </w:rPr>
        <w:t>Artforum</w:t>
      </w:r>
      <w:proofErr w:type="spellEnd"/>
      <w:r w:rsidR="00D91EA5">
        <w:rPr>
          <w:rFonts w:ascii="Times New Roman" w:eastAsia="Times New Roman" w:hAnsi="Times New Roman" w:cs="Times New Roman"/>
        </w:rPr>
        <w:t xml:space="preserve"> (</w:t>
      </w:r>
      <w:r w:rsidR="00D91EA5" w:rsidRPr="00D91EA5">
        <w:rPr>
          <w:rFonts w:ascii="Times New Roman" w:eastAsia="Times New Roman" w:hAnsi="Times New Roman" w:cs="Times New Roman"/>
        </w:rPr>
        <w:t>January 1975</w:t>
      </w:r>
      <w:r w:rsidR="00D91EA5">
        <w:rPr>
          <w:rFonts w:ascii="Times New Roman" w:eastAsia="Times New Roman" w:hAnsi="Times New Roman" w:cs="Times New Roman"/>
        </w:rPr>
        <w:t>)</w:t>
      </w:r>
      <w:r w:rsidR="00D91EA5" w:rsidRPr="00D91EA5">
        <w:rPr>
          <w:rFonts w:ascii="Times New Roman" w:eastAsia="Times New Roman" w:hAnsi="Times New Roman" w:cs="Times New Roman"/>
        </w:rPr>
        <w:t>: 36-45</w:t>
      </w:r>
      <w:r w:rsidR="00D91EA5">
        <w:rPr>
          <w:rFonts w:ascii="Times New Roman" w:eastAsia="Times New Roman" w:hAnsi="Times New Roman" w:cs="Times New Roman"/>
        </w:rPr>
        <w:t xml:space="preserve"> </w:t>
      </w:r>
      <w:r w:rsidR="00D91EA5" w:rsidRPr="00D91EA5">
        <w:rPr>
          <w:rFonts w:ascii="Times New Roman" w:eastAsia="Times New Roman" w:hAnsi="Times New Roman" w:cs="Times New Roman"/>
        </w:rPr>
        <w:t xml:space="preserve">(Reprinted in </w:t>
      </w:r>
      <w:proofErr w:type="spellStart"/>
      <w:proofErr w:type="gramStart"/>
      <w:r w:rsidR="00D91EA5" w:rsidRPr="00D91EA5">
        <w:rPr>
          <w:rFonts w:ascii="Times New Roman" w:eastAsia="Times New Roman" w:hAnsi="Times New Roman" w:cs="Times New Roman"/>
        </w:rPr>
        <w:t>V.Burgin</w:t>
      </w:r>
      <w:proofErr w:type="spellEnd"/>
      <w:proofErr w:type="gramEnd"/>
      <w:r w:rsidR="00D91EA5" w:rsidRPr="00D91EA5">
        <w:rPr>
          <w:rFonts w:ascii="Times New Roman" w:eastAsia="Times New Roman" w:hAnsi="Times New Roman" w:cs="Times New Roman"/>
        </w:rPr>
        <w:t xml:space="preserve">, ed., </w:t>
      </w:r>
      <w:r w:rsidR="00D91EA5" w:rsidRPr="00D91EA5">
        <w:rPr>
          <w:rFonts w:ascii="Times New Roman" w:eastAsia="Times New Roman" w:hAnsi="Times New Roman" w:cs="Times New Roman"/>
          <w:i/>
          <w:iCs/>
        </w:rPr>
        <w:t>Thinking Photography</w:t>
      </w:r>
      <w:r w:rsidR="00D91EA5" w:rsidRPr="00D91EA5">
        <w:rPr>
          <w:rFonts w:ascii="Times New Roman" w:eastAsia="Times New Roman" w:hAnsi="Times New Roman" w:cs="Times New Roman"/>
        </w:rPr>
        <w:t>, London: Macmillan,1982</w:t>
      </w:r>
      <w:r w:rsidR="00D91EA5">
        <w:rPr>
          <w:rFonts w:ascii="Times New Roman" w:eastAsia="Times New Roman" w:hAnsi="Times New Roman" w:cs="Times New Roman"/>
        </w:rPr>
        <w:t xml:space="preserve">). This is not an easy text to read; try to isolate 2-3 observations </w:t>
      </w:r>
      <w:proofErr w:type="spellStart"/>
      <w:r w:rsidR="00D91EA5">
        <w:rPr>
          <w:rFonts w:ascii="Times New Roman" w:eastAsia="Times New Roman" w:hAnsi="Times New Roman" w:cs="Times New Roman"/>
        </w:rPr>
        <w:t>Sekula</w:t>
      </w:r>
      <w:proofErr w:type="spellEnd"/>
      <w:r w:rsidR="00D91EA5">
        <w:rPr>
          <w:rFonts w:ascii="Times New Roman" w:eastAsia="Times New Roman" w:hAnsi="Times New Roman" w:cs="Times New Roman"/>
        </w:rPr>
        <w:t xml:space="preserve"> makes about photography.</w:t>
      </w:r>
      <w:r w:rsidR="004019F1">
        <w:rPr>
          <w:rFonts w:ascii="Times New Roman" w:eastAsia="Times New Roman" w:hAnsi="Times New Roman" w:cs="Times New Roman"/>
        </w:rPr>
        <w:t xml:space="preserve"> (Course Hub)</w:t>
      </w:r>
    </w:p>
    <w:p w14:paraId="085370E8" w14:textId="4812909F" w:rsidR="0041204E" w:rsidRPr="00486C41" w:rsidRDefault="00486C41" w:rsidP="0041204E">
      <w:pPr>
        <w:pStyle w:val="ListParagraph"/>
        <w:numPr>
          <w:ilvl w:val="0"/>
          <w:numId w:val="2"/>
        </w:numPr>
        <w:rPr>
          <w:rFonts w:ascii="Times New Roman" w:hAnsi="Times New Roman"/>
        </w:rPr>
      </w:pPr>
      <w:r>
        <w:rPr>
          <w:rFonts w:ascii="Times New Roman" w:hAnsi="Times New Roman"/>
        </w:rPr>
        <w:t xml:space="preserve">Bring </w:t>
      </w:r>
      <w:r w:rsidR="00D91EA5">
        <w:rPr>
          <w:rFonts w:ascii="Times New Roman" w:hAnsi="Times New Roman"/>
        </w:rPr>
        <w:t xml:space="preserve">any &amp; all </w:t>
      </w:r>
      <w:r>
        <w:rPr>
          <w:rFonts w:ascii="Times New Roman" w:hAnsi="Times New Roman"/>
        </w:rPr>
        <w:t xml:space="preserve">questions </w:t>
      </w:r>
      <w:r w:rsidR="00D91EA5">
        <w:rPr>
          <w:rFonts w:ascii="Times New Roman" w:hAnsi="Times New Roman"/>
        </w:rPr>
        <w:t xml:space="preserve">for the mid-term exam </w:t>
      </w:r>
      <w:r>
        <w:rPr>
          <w:rFonts w:ascii="Times New Roman" w:hAnsi="Times New Roman"/>
        </w:rPr>
        <w:t>to class</w:t>
      </w:r>
    </w:p>
    <w:p w14:paraId="1C3A9CBC" w14:textId="77777777" w:rsidR="00AA6E27" w:rsidRPr="00764083" w:rsidRDefault="00AA6E27" w:rsidP="00AA6E27">
      <w:pPr>
        <w:contextualSpacing/>
        <w:rPr>
          <w:rFonts w:ascii="Times New Roman" w:hAnsi="Times New Roman"/>
          <w:b/>
        </w:rPr>
      </w:pPr>
      <w:r w:rsidRPr="00764083">
        <w:rPr>
          <w:rFonts w:ascii="Times New Roman" w:hAnsi="Times New Roman"/>
          <w:b/>
        </w:rPr>
        <w:t>Week 7</w:t>
      </w:r>
    </w:p>
    <w:p w14:paraId="559809C6" w14:textId="1C92E5F4" w:rsidR="00486C41" w:rsidRDefault="00486C41" w:rsidP="00AA6E27">
      <w:pPr>
        <w:rPr>
          <w:rFonts w:ascii="Times New Roman" w:hAnsi="Times New Roman"/>
          <w:u w:val="single"/>
        </w:rPr>
      </w:pPr>
      <w:r>
        <w:rPr>
          <w:rFonts w:ascii="Times New Roman" w:hAnsi="Times New Roman"/>
          <w:u w:val="single"/>
        </w:rPr>
        <w:t>Tuesday April 6: In Class Mid-Term Exam</w:t>
      </w:r>
    </w:p>
    <w:p w14:paraId="60789821" w14:textId="20436C22" w:rsidR="00AA6E27" w:rsidRPr="00764083" w:rsidRDefault="000A3FF5" w:rsidP="00AA6E27">
      <w:pPr>
        <w:rPr>
          <w:rFonts w:ascii="Times New Roman" w:hAnsi="Times New Roman"/>
        </w:rPr>
      </w:pPr>
      <w:r>
        <w:rPr>
          <w:rFonts w:ascii="Times New Roman" w:hAnsi="Times New Roman"/>
          <w:u w:val="single"/>
        </w:rPr>
        <w:t>Thursday</w:t>
      </w:r>
      <w:r w:rsidR="00146668">
        <w:rPr>
          <w:rFonts w:ascii="Times New Roman" w:hAnsi="Times New Roman"/>
          <w:u w:val="single"/>
        </w:rPr>
        <w:t xml:space="preserve"> April 8</w:t>
      </w:r>
      <w:r w:rsidR="00146668" w:rsidRPr="00146668">
        <w:rPr>
          <w:rFonts w:ascii="Times New Roman" w:hAnsi="Times New Roman"/>
          <w:u w:val="single"/>
          <w:vertAlign w:val="superscript"/>
        </w:rPr>
        <w:t>th</w:t>
      </w:r>
      <w:r w:rsidR="00146668">
        <w:rPr>
          <w:rFonts w:ascii="Times New Roman" w:hAnsi="Times New Roman"/>
          <w:u w:val="single"/>
        </w:rPr>
        <w:t>:</w:t>
      </w:r>
      <w:r w:rsidR="00146668">
        <w:rPr>
          <w:rFonts w:ascii="Times New Roman" w:hAnsi="Times New Roman"/>
        </w:rPr>
        <w:t xml:space="preserve"> no class, Middlebury off</w:t>
      </w:r>
    </w:p>
    <w:p w14:paraId="0D711E81" w14:textId="77777777" w:rsidR="00AA6E27" w:rsidRPr="00764083" w:rsidRDefault="00AA6E27" w:rsidP="00AA6E27">
      <w:pPr>
        <w:contextualSpacing/>
        <w:rPr>
          <w:rFonts w:ascii="Times New Roman" w:hAnsi="Times New Roman"/>
          <w:b/>
        </w:rPr>
      </w:pPr>
      <w:r w:rsidRPr="00764083">
        <w:rPr>
          <w:rFonts w:ascii="Times New Roman" w:hAnsi="Times New Roman"/>
          <w:b/>
        </w:rPr>
        <w:t>Week 8</w:t>
      </w:r>
    </w:p>
    <w:p w14:paraId="34445B1D" w14:textId="77777777" w:rsidR="000A3FF5" w:rsidRPr="00764083" w:rsidRDefault="00146668" w:rsidP="000A3FF5">
      <w:pPr>
        <w:contextualSpacing/>
        <w:rPr>
          <w:rFonts w:ascii="Times New Roman" w:hAnsi="Times New Roman"/>
          <w:u w:val="single"/>
        </w:rPr>
      </w:pPr>
      <w:r>
        <w:rPr>
          <w:rFonts w:ascii="Times New Roman" w:hAnsi="Times New Roman"/>
          <w:u w:val="single"/>
        </w:rPr>
        <w:t>Tuesday April 13:</w:t>
      </w:r>
      <w:r w:rsidR="0071522B">
        <w:rPr>
          <w:rFonts w:ascii="Times New Roman" w:hAnsi="Times New Roman"/>
          <w:u w:val="single"/>
        </w:rPr>
        <w:t xml:space="preserve"> </w:t>
      </w:r>
      <w:r w:rsidR="000A3FF5">
        <w:rPr>
          <w:rFonts w:ascii="Times New Roman" w:hAnsi="Times New Roman"/>
          <w:u w:val="single"/>
        </w:rPr>
        <w:t>The Photographed Body in</w:t>
      </w:r>
      <w:r w:rsidR="000A3FF5" w:rsidRPr="00764083">
        <w:rPr>
          <w:rFonts w:ascii="Times New Roman" w:hAnsi="Times New Roman"/>
          <w:u w:val="single"/>
        </w:rPr>
        <w:t xml:space="preserve"> Science</w:t>
      </w:r>
      <w:r w:rsidR="000A3FF5">
        <w:rPr>
          <w:rFonts w:ascii="Times New Roman" w:hAnsi="Times New Roman"/>
          <w:u w:val="single"/>
        </w:rPr>
        <w:t>,</w:t>
      </w:r>
      <w:r w:rsidR="000A3FF5" w:rsidRPr="00764083">
        <w:rPr>
          <w:rFonts w:ascii="Times New Roman" w:hAnsi="Times New Roman"/>
          <w:u w:val="single"/>
        </w:rPr>
        <w:t xml:space="preserve"> Medicine</w:t>
      </w:r>
      <w:r w:rsidR="000A3FF5">
        <w:rPr>
          <w:rFonts w:ascii="Times New Roman" w:hAnsi="Times New Roman"/>
          <w:u w:val="single"/>
        </w:rPr>
        <w:t>, and the Law</w:t>
      </w:r>
    </w:p>
    <w:p w14:paraId="6F09A8E0" w14:textId="5AB49A90" w:rsidR="000A3FF5" w:rsidRDefault="00075052" w:rsidP="000A3FF5">
      <w:pPr>
        <w:pStyle w:val="ListParagraph"/>
        <w:numPr>
          <w:ilvl w:val="0"/>
          <w:numId w:val="2"/>
        </w:numPr>
        <w:rPr>
          <w:rFonts w:ascii="Times New Roman" w:hAnsi="Times New Roman"/>
        </w:rPr>
      </w:pPr>
      <w:r>
        <w:rPr>
          <w:rFonts w:ascii="Times New Roman" w:hAnsi="Times New Roman"/>
        </w:rPr>
        <w:t xml:space="preserve">READ: </w:t>
      </w:r>
      <w:r w:rsidR="000A3FF5" w:rsidRPr="00764083">
        <w:rPr>
          <w:rFonts w:ascii="Times New Roman" w:hAnsi="Times New Roman"/>
        </w:rPr>
        <w:t xml:space="preserve">John </w:t>
      </w:r>
      <w:proofErr w:type="spellStart"/>
      <w:r w:rsidR="000A3FF5" w:rsidRPr="00764083">
        <w:rPr>
          <w:rFonts w:ascii="Times New Roman" w:hAnsi="Times New Roman"/>
        </w:rPr>
        <w:t>Tagg</w:t>
      </w:r>
      <w:proofErr w:type="spellEnd"/>
      <w:r w:rsidR="000A3FF5" w:rsidRPr="00764083">
        <w:rPr>
          <w:rFonts w:ascii="Times New Roman" w:hAnsi="Times New Roman"/>
        </w:rPr>
        <w:t xml:space="preserve">, “Evidence, Truth, and Order: Photographic Records and the Growth of the State,” in his </w:t>
      </w:r>
      <w:r w:rsidR="000A3FF5" w:rsidRPr="00764083">
        <w:rPr>
          <w:rFonts w:ascii="Times New Roman" w:hAnsi="Times New Roman"/>
          <w:i/>
        </w:rPr>
        <w:t xml:space="preserve">Burden of Representation: Essays on </w:t>
      </w:r>
      <w:proofErr w:type="spellStart"/>
      <w:r w:rsidR="000A3FF5" w:rsidRPr="00764083">
        <w:rPr>
          <w:rFonts w:ascii="Times New Roman" w:hAnsi="Times New Roman"/>
          <w:i/>
        </w:rPr>
        <w:t>Photographies</w:t>
      </w:r>
      <w:proofErr w:type="spellEnd"/>
      <w:r w:rsidR="000A3FF5" w:rsidRPr="00764083">
        <w:rPr>
          <w:rFonts w:ascii="Times New Roman" w:hAnsi="Times New Roman"/>
          <w:i/>
        </w:rPr>
        <w:t xml:space="preserve"> and Histories</w:t>
      </w:r>
      <w:r w:rsidR="000A3FF5" w:rsidRPr="00764083">
        <w:rPr>
          <w:rFonts w:ascii="Times New Roman" w:hAnsi="Times New Roman"/>
        </w:rPr>
        <w:t xml:space="preserve"> (Minneapolis: University of Minnesota Press, 1993)</w:t>
      </w:r>
      <w:r w:rsidR="000A3FF5">
        <w:rPr>
          <w:rFonts w:ascii="Times New Roman" w:hAnsi="Times New Roman"/>
        </w:rPr>
        <w:t>: 60-65 (Course Hub).</w:t>
      </w:r>
    </w:p>
    <w:p w14:paraId="5D9A6984" w14:textId="6E0B060E" w:rsidR="006436F3" w:rsidRPr="006436F3" w:rsidRDefault="006436F3" w:rsidP="006436F3">
      <w:pPr>
        <w:pStyle w:val="ListParagraph"/>
        <w:numPr>
          <w:ilvl w:val="0"/>
          <w:numId w:val="2"/>
        </w:numPr>
        <w:rPr>
          <w:rFonts w:ascii="Times New Roman" w:hAnsi="Times New Roman"/>
          <w:szCs w:val="20"/>
        </w:rPr>
      </w:pPr>
      <w:r>
        <w:rPr>
          <w:rFonts w:ascii="Times New Roman" w:hAnsi="Times New Roman"/>
        </w:rPr>
        <w:t xml:space="preserve">READ: </w:t>
      </w:r>
      <w:r w:rsidRPr="00764083">
        <w:rPr>
          <w:rFonts w:ascii="Times New Roman" w:hAnsi="Times New Roman"/>
        </w:rPr>
        <w:t xml:space="preserve">Martin Kemp, “A Perfect and Faithful Record: Mind and Body in Medical Photographs Before 1900,” </w:t>
      </w:r>
      <w:r w:rsidRPr="00764083">
        <w:rPr>
          <w:rFonts w:ascii="Times New Roman" w:hAnsi="Times New Roman"/>
          <w:i/>
        </w:rPr>
        <w:t>Beauty of Another Order: Photography in Science</w:t>
      </w:r>
      <w:r w:rsidRPr="00764083">
        <w:rPr>
          <w:rFonts w:ascii="Times New Roman" w:hAnsi="Times New Roman"/>
        </w:rPr>
        <w:t xml:space="preserve"> (New Haven: Yale University Press, 1997)</w:t>
      </w:r>
      <w:r>
        <w:rPr>
          <w:rFonts w:ascii="Times New Roman" w:hAnsi="Times New Roman"/>
        </w:rPr>
        <w:t>: 120-149 (Course Hub)</w:t>
      </w:r>
    </w:p>
    <w:p w14:paraId="0D8F5963" w14:textId="19346406" w:rsidR="004019F1" w:rsidRDefault="00D63ADB" w:rsidP="004019F1">
      <w:pPr>
        <w:pStyle w:val="ListParagraph"/>
        <w:numPr>
          <w:ilvl w:val="0"/>
          <w:numId w:val="2"/>
        </w:numPr>
        <w:rPr>
          <w:rFonts w:ascii="Times New Roman" w:hAnsi="Times New Roman"/>
          <w:i/>
          <w:iCs/>
        </w:rPr>
      </w:pPr>
      <w:r w:rsidRPr="00D63ADB">
        <w:rPr>
          <w:rFonts w:ascii="Times New Roman" w:hAnsi="Times New Roman"/>
          <w:i/>
          <w:iCs/>
        </w:rPr>
        <w:t>Make an appointment to visit the Middlebury College Museum of Art for Short Visual Analysis 2.</w:t>
      </w:r>
    </w:p>
    <w:p w14:paraId="09EDF394" w14:textId="5F13C616" w:rsidR="004019F1" w:rsidRPr="004019F1" w:rsidRDefault="004019F1" w:rsidP="004019F1">
      <w:pPr>
        <w:ind w:left="360"/>
        <w:rPr>
          <w:rFonts w:ascii="Times New Roman" w:hAnsi="Times New Roman"/>
        </w:rPr>
      </w:pPr>
      <w:r w:rsidRPr="004019F1">
        <w:rPr>
          <w:rFonts w:ascii="Times New Roman" w:hAnsi="Times New Roman"/>
        </w:rPr>
        <w:t xml:space="preserve">Choose a photographic portrait on display at the Middlebury College Museum </w:t>
      </w:r>
      <w:r>
        <w:rPr>
          <w:rFonts w:ascii="Times New Roman" w:hAnsi="Times New Roman"/>
        </w:rPr>
        <w:t xml:space="preserve">of Art </w:t>
      </w:r>
      <w:r w:rsidRPr="004019F1">
        <w:rPr>
          <w:rFonts w:ascii="Times New Roman" w:hAnsi="Times New Roman"/>
        </w:rPr>
        <w:t>and discuss the visual clues that convey a sense of individuality. Alternatively, choose a photograph that might be used to establish a typology (either in the service of constructions of race, class, and/or gender; or in the service of science, medicine, or another discipline or state apparatus) and discuss how the image refuses a sense of individuality. The more interesting photographs may do both.</w:t>
      </w:r>
    </w:p>
    <w:p w14:paraId="5BD95D19" w14:textId="77777777" w:rsidR="007B022D" w:rsidRDefault="000A3FF5" w:rsidP="007B022D">
      <w:pPr>
        <w:contextualSpacing/>
        <w:rPr>
          <w:rFonts w:ascii="Times New Roman" w:hAnsi="Times New Roman"/>
          <w:u w:val="single"/>
        </w:rPr>
      </w:pPr>
      <w:r w:rsidRPr="000A3FF5">
        <w:rPr>
          <w:rFonts w:ascii="Times New Roman" w:hAnsi="Times New Roman"/>
          <w:u w:val="single"/>
        </w:rPr>
        <w:t>Thursday April 15:</w:t>
      </w:r>
      <w:r w:rsidR="00491EDC">
        <w:rPr>
          <w:rFonts w:ascii="Times New Roman" w:hAnsi="Times New Roman"/>
          <w:u w:val="single"/>
        </w:rPr>
        <w:t xml:space="preserve"> </w:t>
      </w:r>
      <w:r w:rsidRPr="00764083">
        <w:rPr>
          <w:rFonts w:ascii="Times New Roman" w:hAnsi="Times New Roman"/>
          <w:u w:val="single"/>
        </w:rPr>
        <w:t>Photography for Social Reform</w:t>
      </w:r>
    </w:p>
    <w:p w14:paraId="2C3E26AC" w14:textId="4FC3AC57" w:rsidR="000A3FF5" w:rsidRPr="007B022D" w:rsidRDefault="00075052" w:rsidP="007B022D">
      <w:pPr>
        <w:pStyle w:val="ListParagraph"/>
        <w:numPr>
          <w:ilvl w:val="0"/>
          <w:numId w:val="2"/>
        </w:numPr>
        <w:rPr>
          <w:rFonts w:ascii="Times New Roman" w:hAnsi="Times New Roman"/>
        </w:rPr>
      </w:pPr>
      <w:r w:rsidRPr="007B022D">
        <w:rPr>
          <w:rFonts w:ascii="Times New Roman" w:hAnsi="Times New Roman"/>
        </w:rPr>
        <w:t xml:space="preserve">READ: </w:t>
      </w:r>
      <w:r w:rsidR="000A3FF5" w:rsidRPr="007B022D">
        <w:rPr>
          <w:rFonts w:ascii="Times New Roman" w:hAnsi="Times New Roman"/>
        </w:rPr>
        <w:t xml:space="preserve">Arthur Rothstein, “The Farm Security Administration,” in his </w:t>
      </w:r>
      <w:r w:rsidR="000A3FF5" w:rsidRPr="007B022D">
        <w:rPr>
          <w:rFonts w:ascii="Times New Roman" w:hAnsi="Times New Roman"/>
          <w:i/>
          <w:iCs/>
        </w:rPr>
        <w:t>Documentary Photography</w:t>
      </w:r>
      <w:r w:rsidR="000A3FF5" w:rsidRPr="007B022D">
        <w:rPr>
          <w:rFonts w:ascii="Times New Roman" w:hAnsi="Times New Roman"/>
        </w:rPr>
        <w:t xml:space="preserve"> (Boston: Focal Press, 1986), pp. 33-52 (Course Hub)</w:t>
      </w:r>
    </w:p>
    <w:p w14:paraId="02BD53AE" w14:textId="5FC7752F" w:rsidR="00075052" w:rsidRDefault="00075052" w:rsidP="000A3FF5">
      <w:pPr>
        <w:pStyle w:val="ListParagraph"/>
        <w:numPr>
          <w:ilvl w:val="0"/>
          <w:numId w:val="2"/>
        </w:numPr>
        <w:spacing w:beforeLines="1" w:before="2" w:afterLines="1" w:after="2"/>
        <w:rPr>
          <w:rFonts w:ascii="Times New Roman" w:hAnsi="Times New Roman"/>
        </w:rPr>
      </w:pPr>
      <w:r>
        <w:rPr>
          <w:rFonts w:ascii="Times New Roman" w:hAnsi="Times New Roman"/>
        </w:rPr>
        <w:t xml:space="preserve">READ: </w:t>
      </w:r>
      <w:r w:rsidR="000A3FF5">
        <w:rPr>
          <w:rFonts w:ascii="Times New Roman" w:hAnsi="Times New Roman"/>
        </w:rPr>
        <w:t xml:space="preserve">Dorothea Lange, “The Assignment I’ll Never Forget,” </w:t>
      </w:r>
      <w:r w:rsidR="000A3FF5" w:rsidRPr="00B41766">
        <w:rPr>
          <w:rFonts w:ascii="Times New Roman" w:hAnsi="Times New Roman"/>
          <w:i/>
          <w:iCs/>
        </w:rPr>
        <w:t>Popular Photography</w:t>
      </w:r>
      <w:r w:rsidR="000A3FF5">
        <w:rPr>
          <w:rFonts w:ascii="Times New Roman" w:hAnsi="Times New Roman"/>
        </w:rPr>
        <w:t xml:space="preserve"> (1960), reprinted in </w:t>
      </w:r>
      <w:r w:rsidR="000A3FF5" w:rsidRPr="00B41766">
        <w:rPr>
          <w:rFonts w:ascii="Times New Roman" w:hAnsi="Times New Roman"/>
          <w:i/>
          <w:iCs/>
        </w:rPr>
        <w:t>Photography: Essays and Images</w:t>
      </w:r>
      <w:r w:rsidR="000A3FF5">
        <w:rPr>
          <w:rFonts w:ascii="Times New Roman" w:hAnsi="Times New Roman"/>
        </w:rPr>
        <w:t xml:space="preserve">, ed. By </w:t>
      </w:r>
      <w:r w:rsidR="000A3FF5">
        <w:rPr>
          <w:rFonts w:ascii="Times New Roman" w:hAnsi="Times New Roman"/>
        </w:rPr>
        <w:lastRenderedPageBreak/>
        <w:t>Beaumont Newhall (New York: Museum of Modern Art): 262-265 (Course Hub).</w:t>
      </w:r>
    </w:p>
    <w:p w14:paraId="718CE3D7" w14:textId="77777777" w:rsidR="00C8030D" w:rsidRDefault="00C8030D" w:rsidP="00AA6E27">
      <w:pPr>
        <w:contextualSpacing/>
        <w:rPr>
          <w:rFonts w:ascii="Times New Roman" w:hAnsi="Times New Roman"/>
          <w:b/>
        </w:rPr>
      </w:pPr>
    </w:p>
    <w:p w14:paraId="04DFEC52" w14:textId="6A379646" w:rsidR="00AA6E27" w:rsidRPr="00764083" w:rsidRDefault="00AA6E27" w:rsidP="00AA6E27">
      <w:pPr>
        <w:contextualSpacing/>
        <w:rPr>
          <w:rFonts w:ascii="Times New Roman" w:hAnsi="Times New Roman"/>
          <w:b/>
        </w:rPr>
      </w:pPr>
      <w:r w:rsidRPr="00764083">
        <w:rPr>
          <w:rFonts w:ascii="Times New Roman" w:hAnsi="Times New Roman"/>
          <w:b/>
        </w:rPr>
        <w:t xml:space="preserve">Week </w:t>
      </w:r>
      <w:r w:rsidR="00146668">
        <w:rPr>
          <w:rFonts w:ascii="Times New Roman" w:hAnsi="Times New Roman"/>
          <w:b/>
        </w:rPr>
        <w:t>9</w:t>
      </w:r>
    </w:p>
    <w:p w14:paraId="31B3AD38" w14:textId="6D69913D" w:rsidR="007B022D" w:rsidRDefault="00146668" w:rsidP="007B022D">
      <w:pPr>
        <w:contextualSpacing/>
        <w:rPr>
          <w:rFonts w:ascii="Times New Roman" w:hAnsi="Times New Roman"/>
          <w:u w:val="single"/>
        </w:rPr>
      </w:pPr>
      <w:r>
        <w:rPr>
          <w:rFonts w:ascii="Times New Roman" w:hAnsi="Times New Roman"/>
          <w:u w:val="single"/>
        </w:rPr>
        <w:t>T</w:t>
      </w:r>
      <w:r w:rsidR="00491EDC">
        <w:rPr>
          <w:rFonts w:ascii="Times New Roman" w:hAnsi="Times New Roman"/>
          <w:u w:val="single"/>
        </w:rPr>
        <w:t>uesday</w:t>
      </w:r>
      <w:r w:rsidR="00AA6E27" w:rsidRPr="00764083">
        <w:rPr>
          <w:rFonts w:ascii="Times New Roman" w:hAnsi="Times New Roman"/>
          <w:u w:val="single"/>
        </w:rPr>
        <w:t xml:space="preserve"> April </w:t>
      </w:r>
      <w:r w:rsidR="00415444">
        <w:rPr>
          <w:rFonts w:ascii="Times New Roman" w:hAnsi="Times New Roman"/>
          <w:u w:val="single"/>
        </w:rPr>
        <w:t>2</w:t>
      </w:r>
      <w:r w:rsidR="00491EDC">
        <w:rPr>
          <w:rFonts w:ascii="Times New Roman" w:hAnsi="Times New Roman"/>
          <w:u w:val="single"/>
        </w:rPr>
        <w:t>0</w:t>
      </w:r>
      <w:r w:rsidR="00415444">
        <w:rPr>
          <w:rFonts w:ascii="Times New Roman" w:hAnsi="Times New Roman"/>
          <w:u w:val="single"/>
        </w:rPr>
        <w:t>:</w:t>
      </w:r>
      <w:r w:rsidR="00AA6E27" w:rsidRPr="00764083">
        <w:rPr>
          <w:rFonts w:ascii="Times New Roman" w:hAnsi="Times New Roman"/>
          <w:u w:val="single"/>
        </w:rPr>
        <w:t xml:space="preserve"> Ways of Seeing</w:t>
      </w:r>
      <w:r w:rsidR="006436F3">
        <w:rPr>
          <w:rFonts w:ascii="Times New Roman" w:hAnsi="Times New Roman"/>
          <w:u w:val="single"/>
        </w:rPr>
        <w:t xml:space="preserve">: </w:t>
      </w:r>
      <w:r w:rsidR="00AA6E27" w:rsidRPr="00764083">
        <w:rPr>
          <w:rFonts w:ascii="Times New Roman" w:hAnsi="Times New Roman"/>
          <w:u w:val="single"/>
        </w:rPr>
        <w:t>Soviet Avant-Garde, Surrealism &amp; Straight Photography</w:t>
      </w:r>
    </w:p>
    <w:p w14:paraId="60B82CAA" w14:textId="46AF762C" w:rsidR="00AA6E27" w:rsidRPr="007B022D" w:rsidRDefault="00075052" w:rsidP="007B022D">
      <w:pPr>
        <w:pStyle w:val="ListParagraph"/>
        <w:numPr>
          <w:ilvl w:val="0"/>
          <w:numId w:val="2"/>
        </w:numPr>
        <w:rPr>
          <w:rFonts w:ascii="Times New Roman" w:hAnsi="Times New Roman"/>
        </w:rPr>
      </w:pPr>
      <w:r w:rsidRPr="007B022D">
        <w:rPr>
          <w:rFonts w:ascii="Times New Roman" w:hAnsi="Times New Roman"/>
        </w:rPr>
        <w:t xml:space="preserve">READ: </w:t>
      </w:r>
      <w:r w:rsidR="00AA6E27" w:rsidRPr="007B022D">
        <w:rPr>
          <w:rFonts w:ascii="Times New Roman" w:hAnsi="Times New Roman"/>
        </w:rPr>
        <w:t xml:space="preserve">Beaumont Newhall, “Straight Photography,” and “In Quest of Form,” in his </w:t>
      </w:r>
      <w:r w:rsidR="00AA6E27" w:rsidRPr="007B022D">
        <w:rPr>
          <w:rFonts w:ascii="Times New Roman" w:hAnsi="Times New Roman"/>
          <w:i/>
          <w:iCs/>
        </w:rPr>
        <w:t>The History of Photography</w:t>
      </w:r>
      <w:r w:rsidR="00AA6E27" w:rsidRPr="007B022D">
        <w:rPr>
          <w:rFonts w:ascii="Times New Roman" w:hAnsi="Times New Roman"/>
        </w:rPr>
        <w:t>, pp.167-216 (lots of images! Course Hub)</w:t>
      </w:r>
    </w:p>
    <w:p w14:paraId="135466E7" w14:textId="3C0C0B9D" w:rsidR="00AA5CB1" w:rsidRPr="0041204E" w:rsidRDefault="00075052" w:rsidP="00AA5CB1">
      <w:pPr>
        <w:pStyle w:val="ListParagraph"/>
        <w:numPr>
          <w:ilvl w:val="0"/>
          <w:numId w:val="2"/>
        </w:numPr>
        <w:rPr>
          <w:rStyle w:val="Hyperlink"/>
          <w:rFonts w:ascii="Times New Roman" w:hAnsi="Times New Roman"/>
          <w:color w:val="auto"/>
          <w:u w:val="none"/>
        </w:rPr>
      </w:pPr>
      <w:r>
        <w:rPr>
          <w:rFonts w:ascii="Times New Roman" w:hAnsi="Times New Roman"/>
        </w:rPr>
        <w:t xml:space="preserve">WATCH: </w:t>
      </w:r>
      <w:hyperlink r:id="rId9" w:history="1">
        <w:r w:rsidR="00AA5CB1" w:rsidRPr="0018421A">
          <w:rPr>
            <w:rStyle w:val="Hyperlink"/>
            <w:rFonts w:ascii="Times New Roman" w:hAnsi="Times New Roman"/>
          </w:rPr>
          <w:t>https://www.khanacademy.org/humanities/art-1010/german-art-between-the-wars/bauhaus/v/moholy-nagy-climbing-the-mast-1928</w:t>
        </w:r>
      </w:hyperlink>
    </w:p>
    <w:p w14:paraId="0622FC4F" w14:textId="0B96698C" w:rsidR="00A10441" w:rsidRDefault="00E01E32" w:rsidP="00A10441">
      <w:pPr>
        <w:contextualSpacing/>
        <w:rPr>
          <w:rFonts w:ascii="Times New Roman" w:hAnsi="Times New Roman"/>
          <w:u w:val="single"/>
        </w:rPr>
      </w:pPr>
      <w:r w:rsidRPr="00075052">
        <w:rPr>
          <w:rFonts w:ascii="Times New Roman" w:hAnsi="Times New Roman"/>
          <w:bCs/>
          <w:u w:val="single"/>
        </w:rPr>
        <w:t>T</w:t>
      </w:r>
      <w:r w:rsidR="00491EDC" w:rsidRPr="00075052">
        <w:rPr>
          <w:rFonts w:ascii="Times New Roman" w:hAnsi="Times New Roman"/>
          <w:bCs/>
          <w:u w:val="single"/>
        </w:rPr>
        <w:t>hursday</w:t>
      </w:r>
      <w:r w:rsidRPr="00075052">
        <w:rPr>
          <w:rFonts w:ascii="Times New Roman" w:hAnsi="Times New Roman"/>
          <w:bCs/>
          <w:u w:val="single"/>
        </w:rPr>
        <w:t xml:space="preserve"> April 2</w:t>
      </w:r>
      <w:r w:rsidR="00491EDC" w:rsidRPr="00075052">
        <w:rPr>
          <w:rFonts w:ascii="Times New Roman" w:hAnsi="Times New Roman"/>
          <w:bCs/>
          <w:u w:val="single"/>
        </w:rPr>
        <w:t>2</w:t>
      </w:r>
      <w:r w:rsidRPr="00075052">
        <w:rPr>
          <w:rFonts w:ascii="Times New Roman" w:hAnsi="Times New Roman"/>
          <w:bCs/>
          <w:u w:val="single"/>
        </w:rPr>
        <w:t xml:space="preserve">: </w:t>
      </w:r>
      <w:r w:rsidR="00A10441">
        <w:rPr>
          <w:rFonts w:ascii="Times New Roman" w:hAnsi="Times New Roman"/>
          <w:u w:val="single"/>
        </w:rPr>
        <w:t>World War II, Photojournalism, and Magnum Photo Agency</w:t>
      </w:r>
    </w:p>
    <w:p w14:paraId="1BCE2002" w14:textId="4FB27EBF" w:rsidR="00F83B98" w:rsidRDefault="00F83B98" w:rsidP="00F83B98">
      <w:pPr>
        <w:pStyle w:val="ListParagraph"/>
        <w:numPr>
          <w:ilvl w:val="0"/>
          <w:numId w:val="2"/>
        </w:numPr>
        <w:spacing w:beforeLines="1" w:before="2" w:afterLines="1" w:after="2"/>
        <w:rPr>
          <w:rFonts w:ascii="Times New Roman" w:hAnsi="Times New Roman"/>
        </w:rPr>
      </w:pPr>
      <w:r w:rsidRPr="00075052">
        <w:rPr>
          <w:rFonts w:ascii="Times New Roman" w:hAnsi="Times New Roman"/>
          <w:b/>
          <w:bCs/>
          <w:u w:val="single"/>
        </w:rPr>
        <w:t>DUE</w:t>
      </w:r>
      <w:r w:rsidRPr="00075052">
        <w:rPr>
          <w:rFonts w:ascii="Times New Roman" w:hAnsi="Times New Roman"/>
        </w:rPr>
        <w:t xml:space="preserve">: Short Visual Analysis </w:t>
      </w:r>
      <w:r>
        <w:rPr>
          <w:rFonts w:ascii="Times New Roman" w:hAnsi="Times New Roman"/>
        </w:rPr>
        <w:t>2</w:t>
      </w:r>
    </w:p>
    <w:p w14:paraId="0DB555A2" w14:textId="7F391709" w:rsidR="004019F1" w:rsidRPr="004019F1" w:rsidRDefault="004019F1" w:rsidP="004019F1">
      <w:pPr>
        <w:pStyle w:val="ListParagraph"/>
        <w:numPr>
          <w:ilvl w:val="0"/>
          <w:numId w:val="2"/>
        </w:numPr>
        <w:rPr>
          <w:rFonts w:ascii="Times New Roman" w:hAnsi="Times New Roman"/>
        </w:rPr>
      </w:pPr>
      <w:r w:rsidRPr="00A10441">
        <w:rPr>
          <w:rFonts w:ascii="Times New Roman" w:hAnsi="Times New Roman"/>
        </w:rPr>
        <w:t xml:space="preserve">READ: Susie Linfield, “Robert </w:t>
      </w:r>
      <w:proofErr w:type="spellStart"/>
      <w:r w:rsidRPr="00A10441">
        <w:rPr>
          <w:rFonts w:ascii="Times New Roman" w:hAnsi="Times New Roman"/>
        </w:rPr>
        <w:t>Capa</w:t>
      </w:r>
      <w:proofErr w:type="spellEnd"/>
      <w:r w:rsidRPr="00A10441">
        <w:rPr>
          <w:rFonts w:ascii="Times New Roman" w:hAnsi="Times New Roman"/>
        </w:rPr>
        <w:t xml:space="preserve">: The Optimist,” in her </w:t>
      </w:r>
      <w:r w:rsidRPr="00A10441">
        <w:rPr>
          <w:rFonts w:ascii="Times New Roman" w:hAnsi="Times New Roman"/>
          <w:i/>
          <w:iCs/>
        </w:rPr>
        <w:t>Cruel Radiance</w:t>
      </w:r>
      <w:r w:rsidRPr="00A10441">
        <w:rPr>
          <w:rFonts w:ascii="Times New Roman" w:hAnsi="Times New Roman"/>
        </w:rPr>
        <w:t xml:space="preserve"> (Chicago: University of Chicago Press, 2010), pp. 175-202 (Course Hub</w:t>
      </w:r>
      <w:r>
        <w:rPr>
          <w:rFonts w:ascii="Times New Roman" w:hAnsi="Times New Roman"/>
        </w:rPr>
        <w:t>)</w:t>
      </w:r>
    </w:p>
    <w:p w14:paraId="13CAED00" w14:textId="43B640C5" w:rsidR="00491EDC" w:rsidRDefault="00491EDC" w:rsidP="00491EDC">
      <w:pPr>
        <w:contextualSpacing/>
        <w:rPr>
          <w:rFonts w:ascii="Times New Roman" w:hAnsi="Times New Roman"/>
          <w:b/>
        </w:rPr>
      </w:pPr>
      <w:r w:rsidRPr="00764083">
        <w:rPr>
          <w:rFonts w:ascii="Times New Roman" w:hAnsi="Times New Roman"/>
          <w:b/>
        </w:rPr>
        <w:t>Week 1</w:t>
      </w:r>
      <w:r>
        <w:rPr>
          <w:rFonts w:ascii="Times New Roman" w:hAnsi="Times New Roman"/>
          <w:b/>
        </w:rPr>
        <w:t>0</w:t>
      </w:r>
    </w:p>
    <w:p w14:paraId="4CB33AAA" w14:textId="77777777" w:rsidR="00A10441" w:rsidRPr="00764083" w:rsidRDefault="00146668" w:rsidP="00A10441">
      <w:pPr>
        <w:contextualSpacing/>
        <w:rPr>
          <w:rFonts w:ascii="Times New Roman" w:hAnsi="Times New Roman"/>
          <w:u w:val="single"/>
        </w:rPr>
      </w:pPr>
      <w:r>
        <w:rPr>
          <w:rFonts w:ascii="Times New Roman" w:hAnsi="Times New Roman"/>
          <w:u w:val="single"/>
        </w:rPr>
        <w:t>T</w:t>
      </w:r>
      <w:r w:rsidR="00491EDC">
        <w:rPr>
          <w:rFonts w:ascii="Times New Roman" w:hAnsi="Times New Roman"/>
          <w:u w:val="single"/>
        </w:rPr>
        <w:t>uesday</w:t>
      </w:r>
      <w:r w:rsidR="00AA6E27" w:rsidRPr="00764083">
        <w:rPr>
          <w:rFonts w:ascii="Times New Roman" w:hAnsi="Times New Roman"/>
          <w:u w:val="single"/>
        </w:rPr>
        <w:t xml:space="preserve"> April 2</w:t>
      </w:r>
      <w:r w:rsidR="00491EDC">
        <w:rPr>
          <w:rFonts w:ascii="Times New Roman" w:hAnsi="Times New Roman"/>
          <w:u w:val="single"/>
        </w:rPr>
        <w:t>7</w:t>
      </w:r>
      <w:r w:rsidR="00AA6E27" w:rsidRPr="00764083">
        <w:rPr>
          <w:rFonts w:ascii="Times New Roman" w:hAnsi="Times New Roman"/>
          <w:u w:val="single"/>
        </w:rPr>
        <w:t xml:space="preserve">: </w:t>
      </w:r>
      <w:r w:rsidR="00A10441" w:rsidRPr="00764083">
        <w:rPr>
          <w:rFonts w:ascii="Times New Roman" w:hAnsi="Times New Roman"/>
          <w:u w:val="single"/>
        </w:rPr>
        <w:t xml:space="preserve">Studio Photography and the Construction of Post-Colonial Subjectivity in Bamako, Mali </w:t>
      </w:r>
    </w:p>
    <w:p w14:paraId="12DE6B98" w14:textId="77777777" w:rsidR="00A10441" w:rsidRPr="00764083" w:rsidRDefault="00A10441" w:rsidP="00A10441">
      <w:pPr>
        <w:contextualSpacing/>
        <w:rPr>
          <w:rFonts w:ascii="Times New Roman" w:hAnsi="Times New Roman"/>
          <w:i/>
        </w:rPr>
      </w:pPr>
      <w:r w:rsidRPr="00764083">
        <w:rPr>
          <w:rFonts w:ascii="Times New Roman" w:hAnsi="Times New Roman"/>
          <w:i/>
        </w:rPr>
        <w:t>Reading:</w:t>
      </w:r>
    </w:p>
    <w:p w14:paraId="79D265E8" w14:textId="1651BD3E" w:rsidR="00A10441" w:rsidRDefault="00A10441" w:rsidP="00A10441">
      <w:pPr>
        <w:pStyle w:val="ListParagraph"/>
        <w:numPr>
          <w:ilvl w:val="0"/>
          <w:numId w:val="2"/>
        </w:numPr>
        <w:rPr>
          <w:rFonts w:ascii="Times New Roman" w:hAnsi="Times New Roman"/>
        </w:rPr>
      </w:pPr>
      <w:r>
        <w:rPr>
          <w:rFonts w:ascii="Times New Roman" w:hAnsi="Times New Roman"/>
        </w:rPr>
        <w:t xml:space="preserve">READ: </w:t>
      </w:r>
      <w:r w:rsidRPr="00764083">
        <w:rPr>
          <w:rFonts w:ascii="Times New Roman" w:hAnsi="Times New Roman"/>
        </w:rPr>
        <w:t xml:space="preserve">Michelle </w:t>
      </w:r>
      <w:proofErr w:type="spellStart"/>
      <w:r w:rsidRPr="00764083">
        <w:rPr>
          <w:rFonts w:ascii="Times New Roman" w:hAnsi="Times New Roman"/>
        </w:rPr>
        <w:t>Lamuniere</w:t>
      </w:r>
      <w:proofErr w:type="spellEnd"/>
      <w:r w:rsidRPr="00764083">
        <w:rPr>
          <w:rFonts w:ascii="Times New Roman" w:hAnsi="Times New Roman"/>
        </w:rPr>
        <w:t xml:space="preserve">, </w:t>
      </w:r>
      <w:r w:rsidRPr="00764083">
        <w:rPr>
          <w:rFonts w:ascii="Times New Roman" w:hAnsi="Times New Roman"/>
          <w:i/>
          <w:iCs/>
        </w:rPr>
        <w:t xml:space="preserve">You Look Beautiful Like That: The Portrait Photographs of </w:t>
      </w:r>
      <w:proofErr w:type="spellStart"/>
      <w:r w:rsidRPr="00764083">
        <w:rPr>
          <w:rFonts w:ascii="Times New Roman" w:hAnsi="Times New Roman"/>
          <w:i/>
          <w:iCs/>
        </w:rPr>
        <w:t>Seydou</w:t>
      </w:r>
      <w:proofErr w:type="spellEnd"/>
      <w:r w:rsidRPr="00764083">
        <w:rPr>
          <w:rFonts w:ascii="Times New Roman" w:hAnsi="Times New Roman"/>
          <w:i/>
          <w:iCs/>
        </w:rPr>
        <w:t xml:space="preserve"> Keita and Malik Sidibe</w:t>
      </w:r>
      <w:r w:rsidRPr="00764083">
        <w:rPr>
          <w:rFonts w:ascii="Times New Roman" w:hAnsi="Times New Roman"/>
        </w:rPr>
        <w:t xml:space="preserve"> (Cambridge: Harvard University Art Museums, 2001), pp. 11-</w:t>
      </w:r>
      <w:r>
        <w:rPr>
          <w:rFonts w:ascii="Times New Roman" w:hAnsi="Times New Roman"/>
        </w:rPr>
        <w:t>43</w:t>
      </w:r>
      <w:r w:rsidRPr="00764083">
        <w:rPr>
          <w:rFonts w:ascii="Times New Roman" w:hAnsi="Times New Roman"/>
        </w:rPr>
        <w:t xml:space="preserve"> (lots of images</w:t>
      </w:r>
      <w:r>
        <w:rPr>
          <w:rFonts w:ascii="Times New Roman" w:hAnsi="Times New Roman"/>
        </w:rPr>
        <w:t>! Course Hub</w:t>
      </w:r>
      <w:r w:rsidRPr="00764083">
        <w:rPr>
          <w:rFonts w:ascii="Times New Roman" w:hAnsi="Times New Roman"/>
        </w:rPr>
        <w:t>)</w:t>
      </w:r>
    </w:p>
    <w:p w14:paraId="5AECD8B0" w14:textId="7216C9AA" w:rsidR="00D63ADB" w:rsidRPr="00A10441" w:rsidRDefault="00A10441" w:rsidP="00D63ADB">
      <w:pPr>
        <w:pStyle w:val="ListParagraph"/>
        <w:numPr>
          <w:ilvl w:val="0"/>
          <w:numId w:val="2"/>
        </w:numPr>
        <w:rPr>
          <w:rFonts w:ascii="Times New Roman" w:hAnsi="Times New Roman"/>
        </w:rPr>
      </w:pPr>
      <w:r>
        <w:rPr>
          <w:rFonts w:ascii="Times New Roman" w:hAnsi="Times New Roman"/>
        </w:rPr>
        <w:t xml:space="preserve">READ: Interview with Malik Sidibe: </w:t>
      </w:r>
      <w:hyperlink r:id="rId10" w:history="1">
        <w:r w:rsidRPr="000243F4">
          <w:rPr>
            <w:rStyle w:val="Hyperlink"/>
            <w:rFonts w:ascii="Times New Roman" w:hAnsi="Times New Roman"/>
          </w:rPr>
          <w:t>https://www.lensculture.com/articles/malick-sidibe-interview-with-malick-sidibe</w:t>
        </w:r>
      </w:hyperlink>
    </w:p>
    <w:p w14:paraId="1D15B20F" w14:textId="3BEDD387" w:rsidR="00A10441" w:rsidRDefault="00491EDC" w:rsidP="00A10441">
      <w:pPr>
        <w:contextualSpacing/>
        <w:rPr>
          <w:rFonts w:ascii="Times New Roman" w:hAnsi="Times New Roman"/>
          <w:u w:val="single"/>
        </w:rPr>
      </w:pPr>
      <w:r>
        <w:rPr>
          <w:rFonts w:ascii="Times New Roman" w:hAnsi="Times New Roman"/>
          <w:u w:val="single"/>
        </w:rPr>
        <w:t>Thursday April 29</w:t>
      </w:r>
      <w:r w:rsidR="00C8030D">
        <w:rPr>
          <w:rFonts w:ascii="Times New Roman" w:hAnsi="Times New Roman"/>
          <w:u w:val="single"/>
        </w:rPr>
        <w:t>:</w:t>
      </w:r>
      <w:r>
        <w:rPr>
          <w:rFonts w:ascii="Times New Roman" w:hAnsi="Times New Roman"/>
          <w:u w:val="single"/>
        </w:rPr>
        <w:t xml:space="preserve"> </w:t>
      </w:r>
      <w:r w:rsidR="00456C1F">
        <w:rPr>
          <w:rFonts w:ascii="Times New Roman" w:hAnsi="Times New Roman"/>
          <w:u w:val="single"/>
        </w:rPr>
        <w:t>Postwar</w:t>
      </w:r>
      <w:r w:rsidR="00A10441">
        <w:rPr>
          <w:rFonts w:ascii="Times New Roman" w:hAnsi="Times New Roman"/>
          <w:u w:val="single"/>
        </w:rPr>
        <w:t xml:space="preserve"> Photography: Robert Frank and Roy DeCarava</w:t>
      </w:r>
    </w:p>
    <w:p w14:paraId="3E727034" w14:textId="4C35B6F2" w:rsidR="00133A49" w:rsidRPr="004019F1" w:rsidRDefault="00456C1F" w:rsidP="00133A49">
      <w:pPr>
        <w:pStyle w:val="ListParagraph"/>
        <w:numPr>
          <w:ilvl w:val="0"/>
          <w:numId w:val="2"/>
        </w:numPr>
        <w:spacing w:beforeLines="1" w:before="2" w:afterLines="1" w:after="2"/>
        <w:rPr>
          <w:rStyle w:val="Hyperlink"/>
          <w:rFonts w:ascii="Times New Roman" w:hAnsi="Times New Roman"/>
          <w:color w:val="auto"/>
          <w:u w:val="none"/>
        </w:rPr>
      </w:pPr>
      <w:r>
        <w:rPr>
          <w:rFonts w:ascii="Times New Roman" w:hAnsi="Times New Roman"/>
        </w:rPr>
        <w:t>READ</w:t>
      </w:r>
      <w:r w:rsidR="00F83B98">
        <w:rPr>
          <w:rFonts w:ascii="Times New Roman" w:hAnsi="Times New Roman"/>
        </w:rPr>
        <w:t>:</w:t>
      </w:r>
      <w:r w:rsidR="00133A49">
        <w:rPr>
          <w:rFonts w:ascii="Times New Roman" w:hAnsi="Times New Roman"/>
        </w:rPr>
        <w:t xml:space="preserve"> Robert Frank’s obituary in </w:t>
      </w:r>
      <w:r w:rsidR="00133A49" w:rsidRPr="00133A49">
        <w:rPr>
          <w:rFonts w:ascii="Times New Roman" w:hAnsi="Times New Roman"/>
          <w:i/>
          <w:iCs/>
        </w:rPr>
        <w:t>The New York Times</w:t>
      </w:r>
      <w:r>
        <w:rPr>
          <w:rFonts w:ascii="Times New Roman" w:hAnsi="Times New Roman"/>
        </w:rPr>
        <w:t xml:space="preserve">: </w:t>
      </w:r>
      <w:hyperlink r:id="rId11" w:history="1">
        <w:r w:rsidR="00133A49" w:rsidRPr="000243F4">
          <w:rPr>
            <w:rStyle w:val="Hyperlink"/>
            <w:rFonts w:ascii="Times New Roman" w:hAnsi="Times New Roman"/>
          </w:rPr>
          <w:t>https://www.nytimes.com/2019/09/10/arts/robert-frank-dead-americans-photography.html</w:t>
        </w:r>
      </w:hyperlink>
    </w:p>
    <w:p w14:paraId="43B8335C" w14:textId="4FAE77C6" w:rsidR="004019F1" w:rsidRDefault="00935857" w:rsidP="00133A49">
      <w:pPr>
        <w:pStyle w:val="ListParagraph"/>
        <w:numPr>
          <w:ilvl w:val="0"/>
          <w:numId w:val="2"/>
        </w:numPr>
        <w:spacing w:beforeLines="1" w:before="2" w:afterLines="1" w:after="2"/>
        <w:rPr>
          <w:rFonts w:ascii="Times New Roman" w:hAnsi="Times New Roman"/>
        </w:rPr>
      </w:pPr>
      <w:r>
        <w:rPr>
          <w:rFonts w:ascii="Times New Roman" w:hAnsi="Times New Roman"/>
        </w:rPr>
        <w:t xml:space="preserve">READ: </w:t>
      </w:r>
      <w:r w:rsidR="004019F1">
        <w:rPr>
          <w:rFonts w:ascii="Times New Roman" w:hAnsi="Times New Roman"/>
        </w:rPr>
        <w:t xml:space="preserve">Jack Kerouac, “Introduction,” in Robert Franks’ </w:t>
      </w:r>
      <w:r w:rsidR="004019F1" w:rsidRPr="00E81EBB">
        <w:rPr>
          <w:rFonts w:ascii="Times New Roman" w:hAnsi="Times New Roman"/>
          <w:i/>
          <w:iCs/>
        </w:rPr>
        <w:t>The Americans</w:t>
      </w:r>
      <w:r w:rsidR="004019F1">
        <w:rPr>
          <w:rFonts w:ascii="Times New Roman" w:hAnsi="Times New Roman"/>
        </w:rPr>
        <w:t xml:space="preserve"> (first published 1959, reprinted in Germany: </w:t>
      </w:r>
      <w:proofErr w:type="spellStart"/>
      <w:r w:rsidR="004019F1">
        <w:rPr>
          <w:rFonts w:ascii="Times New Roman" w:hAnsi="Times New Roman"/>
        </w:rPr>
        <w:t>Steidl</w:t>
      </w:r>
      <w:proofErr w:type="spellEnd"/>
      <w:r w:rsidR="004019F1">
        <w:rPr>
          <w:rFonts w:ascii="Times New Roman" w:hAnsi="Times New Roman"/>
        </w:rPr>
        <w:t xml:space="preserve"> Press, 2008): </w:t>
      </w:r>
      <w:r>
        <w:rPr>
          <w:rFonts w:ascii="Times New Roman" w:hAnsi="Times New Roman"/>
        </w:rPr>
        <w:t>1-7 (Course Hub)</w:t>
      </w:r>
    </w:p>
    <w:p w14:paraId="27118660" w14:textId="1AF711DC" w:rsidR="00935857" w:rsidRPr="00E81EBB" w:rsidRDefault="00935857" w:rsidP="00E81EBB">
      <w:pPr>
        <w:pStyle w:val="ListParagraph"/>
        <w:numPr>
          <w:ilvl w:val="0"/>
          <w:numId w:val="2"/>
        </w:numPr>
        <w:spacing w:beforeLines="1" w:before="2" w:afterLines="1" w:after="2"/>
        <w:rPr>
          <w:rFonts w:ascii="Times New Roman" w:hAnsi="Times New Roman"/>
        </w:rPr>
      </w:pPr>
      <w:r>
        <w:rPr>
          <w:rFonts w:ascii="Times New Roman" w:hAnsi="Times New Roman"/>
        </w:rPr>
        <w:t xml:space="preserve">BROWSE: photographs from </w:t>
      </w:r>
      <w:r w:rsidRPr="00E81EBB">
        <w:rPr>
          <w:rFonts w:ascii="Times New Roman" w:hAnsi="Times New Roman"/>
          <w:i/>
          <w:iCs/>
        </w:rPr>
        <w:t>The Americans</w:t>
      </w:r>
      <w:r w:rsidR="00E81EBB">
        <w:rPr>
          <w:rFonts w:ascii="Times New Roman" w:hAnsi="Times New Roman"/>
        </w:rPr>
        <w:t xml:space="preserve"> (Course Hub)</w:t>
      </w:r>
    </w:p>
    <w:p w14:paraId="4436956B" w14:textId="1ECEEBA2" w:rsidR="00133A49" w:rsidRPr="00F83B98" w:rsidRDefault="00456C1F" w:rsidP="00133A49">
      <w:pPr>
        <w:pStyle w:val="ListParagraph"/>
        <w:numPr>
          <w:ilvl w:val="0"/>
          <w:numId w:val="2"/>
        </w:numPr>
        <w:spacing w:beforeLines="1" w:before="2" w:afterLines="1" w:after="2"/>
        <w:rPr>
          <w:rFonts w:ascii="Times New Roman" w:hAnsi="Times New Roman" w:cs="Times New Roman"/>
        </w:rPr>
      </w:pPr>
      <w:r w:rsidRPr="00133A49">
        <w:rPr>
          <w:rFonts w:ascii="Times New Roman" w:hAnsi="Times New Roman" w:cs="Times New Roman"/>
        </w:rPr>
        <w:t xml:space="preserve">READ: </w:t>
      </w:r>
      <w:r w:rsidR="00133A49">
        <w:rPr>
          <w:rFonts w:ascii="Times New Roman" w:hAnsi="Times New Roman" w:cs="Times New Roman"/>
        </w:rPr>
        <w:t xml:space="preserve">Roy DeCarava’s obituary in </w:t>
      </w:r>
      <w:r w:rsidR="00133A49" w:rsidRPr="00133A49">
        <w:rPr>
          <w:rFonts w:ascii="Times New Roman" w:hAnsi="Times New Roman" w:cs="Times New Roman"/>
          <w:i/>
          <w:iCs/>
        </w:rPr>
        <w:t>The New York Times</w:t>
      </w:r>
      <w:r w:rsidR="00133A49">
        <w:rPr>
          <w:rFonts w:ascii="Times New Roman" w:hAnsi="Times New Roman" w:cs="Times New Roman"/>
          <w:i/>
          <w:iCs/>
        </w:rPr>
        <w:t>:</w:t>
      </w:r>
    </w:p>
    <w:p w14:paraId="1848DC95" w14:textId="77777777" w:rsidR="00F83B98" w:rsidRDefault="00092168" w:rsidP="00F83B98">
      <w:pPr>
        <w:pStyle w:val="ListParagraph"/>
        <w:spacing w:beforeLines="1" w:before="2" w:afterLines="1" w:after="2"/>
        <w:rPr>
          <w:rFonts w:ascii="Times New Roman" w:hAnsi="Times New Roman" w:cs="Times New Roman"/>
        </w:rPr>
      </w:pPr>
      <w:hyperlink r:id="rId12" w:history="1">
        <w:r w:rsidR="00F83B98" w:rsidRPr="000243F4">
          <w:rPr>
            <w:rStyle w:val="Hyperlink"/>
            <w:rFonts w:ascii="Times New Roman" w:hAnsi="Times New Roman" w:cs="Times New Roman"/>
          </w:rPr>
          <w:t>https://www.nytimes.com/2009/10/29/arts/29decarava.html</w:t>
        </w:r>
      </w:hyperlink>
    </w:p>
    <w:p w14:paraId="6DF1C72D" w14:textId="40AA1256" w:rsidR="00456C1F" w:rsidRPr="00F83B98" w:rsidRDefault="00133A49" w:rsidP="00F83B98">
      <w:pPr>
        <w:pStyle w:val="ListParagraph"/>
        <w:numPr>
          <w:ilvl w:val="0"/>
          <w:numId w:val="2"/>
        </w:numPr>
        <w:spacing w:beforeLines="1" w:before="2" w:afterLines="1" w:after="2"/>
        <w:rPr>
          <w:rFonts w:ascii="Times New Roman" w:hAnsi="Times New Roman" w:cs="Times New Roman"/>
        </w:rPr>
      </w:pPr>
      <w:r w:rsidRPr="00F83B98">
        <w:rPr>
          <w:rFonts w:ascii="Times New Roman" w:hAnsi="Times New Roman" w:cs="Times New Roman"/>
        </w:rPr>
        <w:t xml:space="preserve">READ: </w:t>
      </w:r>
      <w:r w:rsidRPr="00F83B98">
        <w:rPr>
          <w:rFonts w:ascii="Times New Roman" w:hAnsi="Times New Roman" w:cs="Times New Roman"/>
          <w:sz w:val="22"/>
          <w:szCs w:val="22"/>
        </w:rPr>
        <w:t xml:space="preserve">Sherry Turner DeCarava, Roy DeCarava and Ron Carter, </w:t>
      </w:r>
      <w:r w:rsidRPr="00F83B98">
        <w:rPr>
          <w:rFonts w:ascii="Times New Roman" w:hAnsi="Times New Roman" w:cs="Times New Roman"/>
        </w:rPr>
        <w:t>“</w:t>
      </w:r>
      <w:r w:rsidRPr="00F83B98">
        <w:rPr>
          <w:rFonts w:ascii="Times New Roman" w:hAnsi="Times New Roman" w:cs="Times New Roman"/>
          <w:sz w:val="22"/>
          <w:szCs w:val="22"/>
        </w:rPr>
        <w:t xml:space="preserve">Inventory: A Conversation between Roy DeCarava and Ron Carter,” </w:t>
      </w:r>
      <w:r w:rsidRPr="00F83B98">
        <w:rPr>
          <w:rFonts w:ascii="Times New Roman" w:hAnsi="Times New Roman" w:cs="Times New Roman"/>
          <w:i/>
          <w:iCs/>
          <w:sz w:val="22"/>
          <w:szCs w:val="22"/>
        </w:rPr>
        <w:t xml:space="preserve">MoMA </w:t>
      </w:r>
      <w:r w:rsidRPr="00F83B98">
        <w:rPr>
          <w:rFonts w:ascii="Times New Roman" w:hAnsi="Times New Roman" w:cs="Times New Roman"/>
          <w:sz w:val="22"/>
          <w:szCs w:val="22"/>
        </w:rPr>
        <w:t>(Winter - Spring, 1996), pp. 2-7</w:t>
      </w:r>
      <w:r w:rsidR="00E81EBB">
        <w:rPr>
          <w:rFonts w:ascii="Times New Roman" w:hAnsi="Times New Roman" w:cs="Times New Roman"/>
          <w:sz w:val="22"/>
          <w:szCs w:val="22"/>
        </w:rPr>
        <w:t xml:space="preserve"> (Course Hub)</w:t>
      </w:r>
    </w:p>
    <w:p w14:paraId="3A2FEBFB" w14:textId="77777777" w:rsidR="00133A49" w:rsidRPr="00133A49" w:rsidRDefault="00133A49" w:rsidP="00133A49">
      <w:pPr>
        <w:pStyle w:val="ListParagraph"/>
        <w:spacing w:beforeLines="1" w:before="2" w:afterLines="1" w:after="2"/>
        <w:rPr>
          <w:rFonts w:ascii="Times New Roman" w:hAnsi="Times New Roman" w:cs="Times New Roman"/>
        </w:rPr>
      </w:pPr>
    </w:p>
    <w:p w14:paraId="7B141C93" w14:textId="6B05EF21" w:rsidR="00491EDC" w:rsidRDefault="00491EDC" w:rsidP="00491EDC">
      <w:pPr>
        <w:rPr>
          <w:rFonts w:ascii="Times New Roman" w:hAnsi="Times New Roman"/>
          <w:b/>
          <w:bCs/>
        </w:rPr>
      </w:pPr>
      <w:r w:rsidRPr="00491EDC">
        <w:rPr>
          <w:rFonts w:ascii="Times New Roman" w:hAnsi="Times New Roman"/>
          <w:b/>
          <w:bCs/>
        </w:rPr>
        <w:t>Week 11</w:t>
      </w:r>
    </w:p>
    <w:p w14:paraId="422F2497" w14:textId="05BD3FA9" w:rsidR="00A10441" w:rsidRPr="00456C1F" w:rsidRDefault="00146668" w:rsidP="00456C1F">
      <w:pPr>
        <w:spacing w:beforeLines="1" w:before="2" w:afterLines="1" w:after="2"/>
        <w:rPr>
          <w:rFonts w:ascii="Times New Roman" w:hAnsi="Times New Roman"/>
        </w:rPr>
      </w:pPr>
      <w:r w:rsidRPr="00A10441">
        <w:rPr>
          <w:rFonts w:ascii="Times New Roman" w:hAnsi="Times New Roman"/>
          <w:u w:val="single"/>
        </w:rPr>
        <w:t>Tuesday</w:t>
      </w:r>
      <w:r w:rsidR="00AA6E27" w:rsidRPr="00A10441">
        <w:rPr>
          <w:rFonts w:ascii="Times New Roman" w:hAnsi="Times New Roman"/>
          <w:u w:val="single"/>
        </w:rPr>
        <w:t xml:space="preserve"> </w:t>
      </w:r>
      <w:r w:rsidR="00415444" w:rsidRPr="00A10441">
        <w:rPr>
          <w:rFonts w:ascii="Times New Roman" w:hAnsi="Times New Roman"/>
          <w:u w:val="single"/>
        </w:rPr>
        <w:t>May 4</w:t>
      </w:r>
      <w:r w:rsidR="00AA6E27" w:rsidRPr="00A10441">
        <w:rPr>
          <w:rFonts w:ascii="Times New Roman" w:hAnsi="Times New Roman"/>
          <w:u w:val="single"/>
        </w:rPr>
        <w:t>:</w:t>
      </w:r>
      <w:r w:rsidR="00A10441">
        <w:rPr>
          <w:rFonts w:ascii="Times New Roman" w:hAnsi="Times New Roman"/>
          <w:u w:val="single"/>
        </w:rPr>
        <w:t xml:space="preserve"> Vietnam &amp; After: Contemporary War Photography &amp; Artistic Interventions</w:t>
      </w:r>
    </w:p>
    <w:p w14:paraId="42453103" w14:textId="052142BD" w:rsidR="00A10441" w:rsidRDefault="00A10441" w:rsidP="00A10441">
      <w:pPr>
        <w:pStyle w:val="ListParagraph"/>
        <w:numPr>
          <w:ilvl w:val="0"/>
          <w:numId w:val="2"/>
        </w:numPr>
        <w:spacing w:beforeLines="1" w:before="2" w:afterLines="1" w:after="2"/>
        <w:rPr>
          <w:rFonts w:ascii="Times New Roman" w:hAnsi="Times New Roman"/>
        </w:rPr>
      </w:pPr>
      <w:r>
        <w:rPr>
          <w:rFonts w:ascii="Times New Roman" w:hAnsi="Times New Roman"/>
        </w:rPr>
        <w:t>READ: J</w:t>
      </w:r>
      <w:r w:rsidRPr="00836D41">
        <w:rPr>
          <w:rFonts w:ascii="Times New Roman" w:hAnsi="Times New Roman"/>
        </w:rPr>
        <w:t xml:space="preserve">ohn Berger, “Photographs of Agony,” in his </w:t>
      </w:r>
      <w:r w:rsidRPr="00836D41">
        <w:rPr>
          <w:rFonts w:ascii="Times New Roman" w:hAnsi="Times New Roman"/>
          <w:i/>
        </w:rPr>
        <w:t>Selected Essays</w:t>
      </w:r>
      <w:r w:rsidRPr="00836D41">
        <w:rPr>
          <w:rFonts w:ascii="Times New Roman" w:hAnsi="Times New Roman"/>
        </w:rPr>
        <w:t xml:space="preserve"> (Pantheon Books, 2001/1980), pp. 279-281</w:t>
      </w:r>
      <w:r>
        <w:rPr>
          <w:rFonts w:ascii="Times New Roman" w:hAnsi="Times New Roman"/>
        </w:rPr>
        <w:t xml:space="preserve"> (Course Hub)</w:t>
      </w:r>
      <w:r w:rsidRPr="00836D41">
        <w:rPr>
          <w:rFonts w:ascii="Times New Roman" w:hAnsi="Times New Roman"/>
        </w:rPr>
        <w:t>.</w:t>
      </w:r>
    </w:p>
    <w:p w14:paraId="6809FB43" w14:textId="2647AB5F" w:rsidR="00A10441" w:rsidRDefault="00456C1F" w:rsidP="00A10441">
      <w:pPr>
        <w:pStyle w:val="ListParagraph"/>
        <w:numPr>
          <w:ilvl w:val="0"/>
          <w:numId w:val="2"/>
        </w:numPr>
        <w:spacing w:beforeLines="1" w:before="2" w:afterLines="1" w:after="2"/>
        <w:rPr>
          <w:rFonts w:ascii="Times New Roman" w:hAnsi="Times New Roman"/>
        </w:rPr>
      </w:pPr>
      <w:r>
        <w:rPr>
          <w:rFonts w:ascii="Times New Roman" w:hAnsi="Times New Roman"/>
        </w:rPr>
        <w:lastRenderedPageBreak/>
        <w:t xml:space="preserve">READ: </w:t>
      </w:r>
      <w:r w:rsidR="00A10441">
        <w:rPr>
          <w:rFonts w:ascii="Times New Roman" w:hAnsi="Times New Roman"/>
        </w:rPr>
        <w:t xml:space="preserve">Martha </w:t>
      </w:r>
      <w:proofErr w:type="spellStart"/>
      <w:r w:rsidR="00A10441">
        <w:rPr>
          <w:rFonts w:ascii="Times New Roman" w:hAnsi="Times New Roman"/>
        </w:rPr>
        <w:t>Rosler</w:t>
      </w:r>
      <w:proofErr w:type="spellEnd"/>
      <w:r w:rsidR="00A10441">
        <w:rPr>
          <w:rFonts w:ascii="Times New Roman" w:hAnsi="Times New Roman"/>
        </w:rPr>
        <w:t xml:space="preserve">, “Vietnam Story,” in </w:t>
      </w:r>
      <w:r w:rsidR="00B97327" w:rsidRPr="00B97327">
        <w:rPr>
          <w:rFonts w:ascii="Times New Roman" w:hAnsi="Times New Roman"/>
          <w:i/>
          <w:iCs/>
        </w:rPr>
        <w:t>Artists Respond: American Art and the Vietnam War, 1965-1975</w:t>
      </w:r>
      <w:r w:rsidR="00B97327">
        <w:rPr>
          <w:rFonts w:ascii="Times New Roman" w:hAnsi="Times New Roman"/>
        </w:rPr>
        <w:t>, ed. Melissa Ho (Princeton University Press and The Smithsonian Museum of American Art, 2019): 349-355.</w:t>
      </w:r>
    </w:p>
    <w:p w14:paraId="26862B89" w14:textId="0CD69A15" w:rsidR="00456C1F" w:rsidRDefault="00456C1F" w:rsidP="00A10441">
      <w:pPr>
        <w:pStyle w:val="ListParagraph"/>
        <w:numPr>
          <w:ilvl w:val="0"/>
          <w:numId w:val="2"/>
        </w:numPr>
        <w:spacing w:beforeLines="1" w:before="2" w:afterLines="1" w:after="2"/>
        <w:rPr>
          <w:rFonts w:ascii="Times New Roman" w:hAnsi="Times New Roman"/>
        </w:rPr>
      </w:pPr>
      <w:r>
        <w:rPr>
          <w:rFonts w:ascii="Times New Roman" w:hAnsi="Times New Roman"/>
        </w:rPr>
        <w:t xml:space="preserve">READ: </w:t>
      </w:r>
      <w:hyperlink r:id="rId13" w:history="1">
        <w:r w:rsidRPr="000243F4">
          <w:rPr>
            <w:rStyle w:val="Hyperlink"/>
            <w:rFonts w:ascii="Times New Roman" w:hAnsi="Times New Roman"/>
          </w:rPr>
          <w:t>https://www.bbc.com/news/world-us-canada-42864421</w:t>
        </w:r>
      </w:hyperlink>
    </w:p>
    <w:p w14:paraId="65AABA18" w14:textId="77777777" w:rsidR="00456C1F" w:rsidRDefault="00456C1F" w:rsidP="00456C1F">
      <w:pPr>
        <w:pStyle w:val="ListParagraph"/>
        <w:spacing w:beforeLines="1" w:before="2" w:afterLines="1" w:after="2"/>
        <w:rPr>
          <w:rFonts w:ascii="Times New Roman" w:hAnsi="Times New Roman"/>
        </w:rPr>
      </w:pPr>
    </w:p>
    <w:p w14:paraId="59095381" w14:textId="50821451" w:rsidR="00A10441" w:rsidRPr="00E81EBB" w:rsidRDefault="00146668" w:rsidP="00A10441">
      <w:pPr>
        <w:contextualSpacing/>
        <w:rPr>
          <w:rFonts w:ascii="Times New Roman" w:hAnsi="Times New Roman"/>
          <w:color w:val="000000" w:themeColor="text1"/>
          <w:szCs w:val="22"/>
        </w:rPr>
      </w:pPr>
      <w:r w:rsidRPr="00491EDC">
        <w:rPr>
          <w:rFonts w:ascii="Times New Roman" w:hAnsi="Times New Roman"/>
          <w:color w:val="000000" w:themeColor="text1"/>
          <w:szCs w:val="22"/>
          <w:u w:val="single"/>
        </w:rPr>
        <w:t xml:space="preserve">Thursday </w:t>
      </w:r>
      <w:r w:rsidR="00415444" w:rsidRPr="00491EDC">
        <w:rPr>
          <w:rFonts w:ascii="Times New Roman" w:hAnsi="Times New Roman"/>
          <w:color w:val="000000" w:themeColor="text1"/>
          <w:szCs w:val="22"/>
          <w:u w:val="single"/>
        </w:rPr>
        <w:t>May 6</w:t>
      </w:r>
      <w:r w:rsidR="00AA6E27" w:rsidRPr="00491EDC">
        <w:rPr>
          <w:rFonts w:ascii="Times New Roman" w:hAnsi="Times New Roman"/>
          <w:color w:val="000000" w:themeColor="text1"/>
          <w:szCs w:val="22"/>
          <w:u w:val="single"/>
        </w:rPr>
        <w:t xml:space="preserve">: </w:t>
      </w:r>
      <w:r w:rsidR="00A10441" w:rsidRPr="00B0281E">
        <w:rPr>
          <w:rFonts w:ascii="Times New Roman" w:hAnsi="Times New Roman"/>
          <w:color w:val="000000" w:themeColor="text1"/>
          <w:szCs w:val="22"/>
        </w:rPr>
        <w:t>In class screening</w:t>
      </w:r>
      <w:r w:rsidR="00E81EBB">
        <w:rPr>
          <w:rFonts w:ascii="Times New Roman" w:hAnsi="Times New Roman"/>
          <w:color w:val="000000" w:themeColor="text1"/>
          <w:szCs w:val="22"/>
        </w:rPr>
        <w:t xml:space="preserve"> of documentary on contemporary photographer Sally Mann: </w:t>
      </w:r>
      <w:r w:rsidR="00A10441" w:rsidRPr="00B0281E">
        <w:rPr>
          <w:rFonts w:ascii="Times New Roman" w:hAnsi="Times New Roman"/>
          <w:i/>
          <w:iCs/>
          <w:color w:val="000000" w:themeColor="text1"/>
          <w:szCs w:val="22"/>
        </w:rPr>
        <w:t>What Remains:</w:t>
      </w:r>
      <w:r w:rsidR="00A10441" w:rsidRPr="00B0281E">
        <w:rPr>
          <w:rFonts w:ascii="Times New Roman" w:hAnsi="Times New Roman"/>
          <w:color w:val="000000" w:themeColor="text1"/>
          <w:szCs w:val="22"/>
        </w:rPr>
        <w:t xml:space="preserve"> </w:t>
      </w:r>
      <w:r w:rsidR="00A10441">
        <w:rPr>
          <w:rFonts w:ascii="Times New Roman" w:hAnsi="Times New Roman"/>
          <w:i/>
          <w:iCs/>
          <w:color w:val="000000" w:themeColor="text1"/>
          <w:szCs w:val="22"/>
        </w:rPr>
        <w:t>The Life and Work of Sally Mann</w:t>
      </w:r>
      <w:r w:rsidR="00E81EBB">
        <w:rPr>
          <w:rFonts w:ascii="Times New Roman" w:hAnsi="Times New Roman"/>
          <w:i/>
          <w:iCs/>
          <w:color w:val="000000" w:themeColor="text1"/>
          <w:szCs w:val="22"/>
        </w:rPr>
        <w:t xml:space="preserve"> </w:t>
      </w:r>
      <w:r w:rsidR="00E81EBB">
        <w:rPr>
          <w:rFonts w:ascii="Times New Roman" w:hAnsi="Times New Roman"/>
          <w:color w:val="000000" w:themeColor="text1"/>
          <w:szCs w:val="22"/>
        </w:rPr>
        <w:t>(2005)</w:t>
      </w:r>
    </w:p>
    <w:p w14:paraId="2BD13F06" w14:textId="7349939F" w:rsidR="00124B76" w:rsidRPr="00F83B98" w:rsidRDefault="00124B76" w:rsidP="00124B76">
      <w:pPr>
        <w:pStyle w:val="ListParagraph"/>
        <w:numPr>
          <w:ilvl w:val="0"/>
          <w:numId w:val="2"/>
        </w:numPr>
        <w:rPr>
          <w:rStyle w:val="Hyperlink"/>
          <w:rFonts w:ascii="Times New Roman" w:hAnsi="Times New Roman"/>
          <w:i/>
          <w:iCs/>
          <w:color w:val="auto"/>
          <w:u w:val="none"/>
        </w:rPr>
      </w:pPr>
      <w:r w:rsidRPr="00F83B98">
        <w:rPr>
          <w:rStyle w:val="Hyperlink"/>
          <w:rFonts w:ascii="Times New Roman" w:hAnsi="Times New Roman"/>
          <w:i/>
          <w:iCs/>
          <w:color w:val="auto"/>
          <w:u w:val="none"/>
        </w:rPr>
        <w:t xml:space="preserve">Make an appointment at the Middlebury College Museum of Art for your Museum Exhibition Label Assignment </w:t>
      </w:r>
    </w:p>
    <w:p w14:paraId="09718F22" w14:textId="77777777" w:rsidR="00836736" w:rsidRPr="00836736" w:rsidRDefault="00836736" w:rsidP="00836736">
      <w:pPr>
        <w:pStyle w:val="ListParagraph"/>
        <w:spacing w:beforeLines="1" w:before="2" w:afterLines="1" w:after="2"/>
        <w:rPr>
          <w:rFonts w:ascii="Times New Roman" w:hAnsi="Times New Roman"/>
        </w:rPr>
      </w:pPr>
    </w:p>
    <w:p w14:paraId="4BDA5CE0" w14:textId="72614C0C" w:rsidR="00FC66EF" w:rsidRPr="00124B76" w:rsidRDefault="00AA6E27" w:rsidP="00AA6E27">
      <w:pPr>
        <w:contextualSpacing/>
        <w:rPr>
          <w:rFonts w:ascii="Times New Roman" w:hAnsi="Times New Roman"/>
          <w:b/>
          <w:bCs/>
        </w:rPr>
      </w:pPr>
      <w:r w:rsidRPr="00764083">
        <w:rPr>
          <w:rFonts w:ascii="Times New Roman" w:hAnsi="Times New Roman"/>
          <w:b/>
          <w:bCs/>
        </w:rPr>
        <w:t>Week 1</w:t>
      </w:r>
      <w:r w:rsidR="00E06C79">
        <w:rPr>
          <w:rFonts w:ascii="Times New Roman" w:hAnsi="Times New Roman"/>
          <w:b/>
          <w:bCs/>
        </w:rPr>
        <w:t>2</w:t>
      </w:r>
    </w:p>
    <w:p w14:paraId="697B5253" w14:textId="38E0362E" w:rsidR="00AA6E27" w:rsidRDefault="00E06C79" w:rsidP="00FC66EF">
      <w:pPr>
        <w:contextualSpacing/>
        <w:rPr>
          <w:rStyle w:val="Hyperlink"/>
        </w:rPr>
      </w:pPr>
      <w:r>
        <w:rPr>
          <w:rFonts w:ascii="Times New Roman" w:hAnsi="Times New Roman"/>
          <w:u w:val="single"/>
        </w:rPr>
        <w:t>Tuesday May</w:t>
      </w:r>
      <w:r w:rsidR="00AA6E27" w:rsidRPr="00764083">
        <w:rPr>
          <w:rFonts w:ascii="Times New Roman" w:hAnsi="Times New Roman"/>
          <w:u w:val="single"/>
        </w:rPr>
        <w:t xml:space="preserve"> </w:t>
      </w:r>
      <w:r w:rsidR="00415444">
        <w:rPr>
          <w:rFonts w:ascii="Times New Roman" w:hAnsi="Times New Roman"/>
          <w:u w:val="single"/>
        </w:rPr>
        <w:t>11</w:t>
      </w:r>
      <w:r w:rsidR="00AA6E27" w:rsidRPr="00764083">
        <w:rPr>
          <w:rFonts w:ascii="Times New Roman" w:hAnsi="Times New Roman"/>
          <w:u w:val="single"/>
        </w:rPr>
        <w:t xml:space="preserve">: </w:t>
      </w:r>
      <w:r w:rsidR="00C87774">
        <w:rPr>
          <w:rFonts w:ascii="Times New Roman" w:hAnsi="Times New Roman"/>
          <w:u w:val="single"/>
        </w:rPr>
        <w:t xml:space="preserve">Contemporary Photography &amp; Controversy: Diane Arbus &amp; Robert </w:t>
      </w:r>
      <w:proofErr w:type="spellStart"/>
      <w:r w:rsidR="00C87774">
        <w:rPr>
          <w:rFonts w:ascii="Times New Roman" w:hAnsi="Times New Roman"/>
          <w:u w:val="single"/>
        </w:rPr>
        <w:t>Mapplethrope</w:t>
      </w:r>
      <w:proofErr w:type="spellEnd"/>
      <w:r w:rsidR="00124B76">
        <w:rPr>
          <w:rFonts w:ascii="Times New Roman" w:hAnsi="Times New Roman"/>
          <w:u w:val="single"/>
        </w:rPr>
        <w:t xml:space="preserve"> (In Class Debate)</w:t>
      </w:r>
    </w:p>
    <w:p w14:paraId="61B648E7" w14:textId="1D4EFAE3" w:rsidR="00FC66EF" w:rsidRPr="00260B54" w:rsidRDefault="00260B54" w:rsidP="00FC66EF">
      <w:pPr>
        <w:pStyle w:val="ListParagraph"/>
        <w:numPr>
          <w:ilvl w:val="0"/>
          <w:numId w:val="2"/>
        </w:numPr>
        <w:spacing w:beforeLines="1" w:before="2" w:afterLines="1" w:after="2"/>
        <w:rPr>
          <w:rStyle w:val="Hyperlink"/>
          <w:rFonts w:ascii="Times New Roman" w:hAnsi="Times New Roman"/>
          <w:color w:val="auto"/>
          <w:u w:val="none"/>
        </w:rPr>
      </w:pPr>
      <w:r>
        <w:rPr>
          <w:rFonts w:ascii="Times New Roman" w:hAnsi="Times New Roman"/>
        </w:rPr>
        <w:t xml:space="preserve">READ: </w:t>
      </w:r>
      <w:r w:rsidR="00FC66EF" w:rsidRPr="0038527D">
        <w:rPr>
          <w:rFonts w:ascii="Times New Roman" w:hAnsi="Times New Roman"/>
        </w:rPr>
        <w:t>Alex Mar, “Was Diane Arbus the Most Radical Photographer of the 20</w:t>
      </w:r>
      <w:r w:rsidR="00FC66EF" w:rsidRPr="0038527D">
        <w:rPr>
          <w:rFonts w:ascii="Times New Roman" w:hAnsi="Times New Roman"/>
          <w:vertAlign w:val="superscript"/>
        </w:rPr>
        <w:t>th</w:t>
      </w:r>
      <w:r w:rsidR="00FC66EF" w:rsidRPr="0038527D">
        <w:rPr>
          <w:rFonts w:ascii="Times New Roman" w:hAnsi="Times New Roman"/>
        </w:rPr>
        <w:t xml:space="preserve"> century,” </w:t>
      </w:r>
      <w:r w:rsidR="00FC66EF" w:rsidRPr="00E74D37">
        <w:rPr>
          <w:rFonts w:ascii="Times New Roman" w:hAnsi="Times New Roman"/>
          <w:i/>
          <w:iCs/>
        </w:rPr>
        <w:t>The Cut</w:t>
      </w:r>
      <w:r w:rsidR="00FC66EF" w:rsidRPr="0038527D">
        <w:rPr>
          <w:rFonts w:ascii="Times New Roman" w:hAnsi="Times New Roman"/>
        </w:rPr>
        <w:t xml:space="preserve"> (2016): </w:t>
      </w:r>
      <w:hyperlink r:id="rId14" w:history="1">
        <w:r w:rsidR="00FC66EF" w:rsidRPr="0038527D">
          <w:rPr>
            <w:rStyle w:val="Hyperlink"/>
            <w:rFonts w:ascii="Times New Roman" w:hAnsi="Times New Roman"/>
          </w:rPr>
          <w:t>https://www.thecut.com/2016/07/diane-arbus-c-v-r.html</w:t>
        </w:r>
      </w:hyperlink>
    </w:p>
    <w:p w14:paraId="79FB9ACC" w14:textId="72312B3D" w:rsidR="00260B54" w:rsidRPr="00FC66EF" w:rsidRDefault="00260B54" w:rsidP="00FC66EF">
      <w:pPr>
        <w:pStyle w:val="ListParagraph"/>
        <w:numPr>
          <w:ilvl w:val="0"/>
          <w:numId w:val="2"/>
        </w:numPr>
        <w:spacing w:beforeLines="1" w:before="2" w:afterLines="1" w:after="2"/>
        <w:rPr>
          <w:rStyle w:val="Hyperlink"/>
          <w:rFonts w:ascii="Times New Roman" w:hAnsi="Times New Roman"/>
          <w:color w:val="auto"/>
          <w:u w:val="none"/>
        </w:rPr>
      </w:pPr>
      <w:r>
        <w:rPr>
          <w:rFonts w:ascii="Times New Roman" w:hAnsi="Times New Roman"/>
        </w:rPr>
        <w:t>READ:</w:t>
      </w:r>
    </w:p>
    <w:p w14:paraId="0FB1EF2F" w14:textId="68EB1E03" w:rsidR="00AA6E27" w:rsidRPr="00FC66EF" w:rsidRDefault="00092168" w:rsidP="00FC66EF">
      <w:pPr>
        <w:pStyle w:val="ListParagraph"/>
        <w:numPr>
          <w:ilvl w:val="0"/>
          <w:numId w:val="2"/>
        </w:numPr>
        <w:rPr>
          <w:rFonts w:ascii="Times New Roman" w:hAnsi="Times New Roman"/>
          <w:u w:val="single"/>
        </w:rPr>
      </w:pPr>
      <w:hyperlink r:id="rId15" w:history="1">
        <w:r w:rsidR="00FC66EF" w:rsidRPr="000243F4">
          <w:rPr>
            <w:rStyle w:val="Hyperlink"/>
            <w:rFonts w:ascii="Times New Roman" w:hAnsi="Times New Roman"/>
          </w:rPr>
          <w:t>https://www.smithsonianmag.com/history/when-art-fought-law-and-art-won-180956810/</w:t>
        </w:r>
      </w:hyperlink>
    </w:p>
    <w:p w14:paraId="6EDB45EB" w14:textId="77777777" w:rsidR="00FC66EF" w:rsidRDefault="00E06C79" w:rsidP="00FC66EF">
      <w:pPr>
        <w:contextualSpacing/>
        <w:rPr>
          <w:rFonts w:ascii="Times New Roman" w:hAnsi="Times New Roman"/>
          <w:u w:val="single"/>
        </w:rPr>
      </w:pPr>
      <w:r>
        <w:rPr>
          <w:rFonts w:ascii="Times New Roman" w:hAnsi="Times New Roman"/>
          <w:u w:val="single"/>
        </w:rPr>
        <w:t>Thursday</w:t>
      </w:r>
      <w:r w:rsidR="00AA6E27" w:rsidRPr="00764083">
        <w:rPr>
          <w:rFonts w:ascii="Times New Roman" w:hAnsi="Times New Roman"/>
          <w:u w:val="single"/>
        </w:rPr>
        <w:t xml:space="preserve"> May </w:t>
      </w:r>
      <w:r w:rsidR="00415444">
        <w:rPr>
          <w:rFonts w:ascii="Times New Roman" w:hAnsi="Times New Roman"/>
          <w:u w:val="single"/>
        </w:rPr>
        <w:t>13</w:t>
      </w:r>
      <w:r w:rsidR="00AA6E27" w:rsidRPr="00764083">
        <w:rPr>
          <w:rFonts w:ascii="Times New Roman" w:hAnsi="Times New Roman"/>
          <w:u w:val="single"/>
        </w:rPr>
        <w:t>:</w:t>
      </w:r>
      <w:r w:rsidR="00AA6E27" w:rsidRPr="00764083">
        <w:rPr>
          <w:rFonts w:ascii="Times New Roman" w:hAnsi="Times New Roman"/>
          <w:color w:val="000000" w:themeColor="text1"/>
          <w:szCs w:val="22"/>
          <w:u w:val="single"/>
        </w:rPr>
        <w:t xml:space="preserve"> </w:t>
      </w:r>
      <w:r w:rsidR="00FC66EF">
        <w:rPr>
          <w:rFonts w:ascii="Times New Roman" w:hAnsi="Times New Roman"/>
          <w:u w:val="single"/>
        </w:rPr>
        <w:t>Photography and Post-Modernism</w:t>
      </w:r>
    </w:p>
    <w:p w14:paraId="6D1635B0" w14:textId="77777777" w:rsidR="00FC66EF" w:rsidRPr="00764083" w:rsidRDefault="00FC66EF" w:rsidP="00FC66EF">
      <w:pPr>
        <w:contextualSpacing/>
        <w:rPr>
          <w:rFonts w:ascii="Times New Roman" w:hAnsi="Times New Roman"/>
          <w:u w:val="single"/>
        </w:rPr>
      </w:pPr>
      <w:r w:rsidRPr="00764083">
        <w:rPr>
          <w:rFonts w:ascii="Times New Roman" w:hAnsi="Times New Roman"/>
          <w:i/>
          <w:iCs/>
        </w:rPr>
        <w:t>Reading</w:t>
      </w:r>
      <w:r w:rsidRPr="00764083">
        <w:rPr>
          <w:rFonts w:ascii="Times New Roman" w:hAnsi="Times New Roman"/>
        </w:rPr>
        <w:t>:</w:t>
      </w:r>
    </w:p>
    <w:p w14:paraId="0CADCF51" w14:textId="4A6A2647" w:rsidR="00E81EBB" w:rsidRPr="00E81EBB" w:rsidRDefault="00E81EBB" w:rsidP="00E81EBB">
      <w:pPr>
        <w:pStyle w:val="ListParagraph"/>
        <w:numPr>
          <w:ilvl w:val="0"/>
          <w:numId w:val="2"/>
        </w:numPr>
        <w:rPr>
          <w:rFonts w:ascii="Times New Roman" w:hAnsi="Times New Roman"/>
        </w:rPr>
      </w:pPr>
      <w:r w:rsidRPr="00E81EBB">
        <w:rPr>
          <w:rFonts w:ascii="Times New Roman" w:hAnsi="Times New Roman"/>
          <w:b/>
          <w:bCs/>
          <w:u w:val="single"/>
        </w:rPr>
        <w:t>DUE:</w:t>
      </w:r>
      <w:r w:rsidRPr="00E81EBB">
        <w:rPr>
          <w:rFonts w:ascii="Times New Roman" w:hAnsi="Times New Roman"/>
        </w:rPr>
        <w:t xml:space="preserve"> Write a 250-word Museum Exhibit Label for one of the contemporary photographs on display at the Middlebury College Museum of Art (c.1950s- present)</w:t>
      </w:r>
    </w:p>
    <w:p w14:paraId="0816A1BE" w14:textId="16CB349B" w:rsidR="00FC66EF" w:rsidRPr="00764083" w:rsidRDefault="00260B54" w:rsidP="00FC66EF">
      <w:pPr>
        <w:pStyle w:val="ListParagraph"/>
        <w:numPr>
          <w:ilvl w:val="0"/>
          <w:numId w:val="2"/>
        </w:numPr>
        <w:rPr>
          <w:rFonts w:ascii="Times New Roman" w:hAnsi="Times New Roman"/>
        </w:rPr>
      </w:pPr>
      <w:r>
        <w:rPr>
          <w:rFonts w:ascii="Times New Roman" w:hAnsi="Times New Roman"/>
        </w:rPr>
        <w:t xml:space="preserve">READ: </w:t>
      </w:r>
      <w:r w:rsidR="00FC66EF" w:rsidRPr="00764083">
        <w:rPr>
          <w:rFonts w:ascii="Times New Roman" w:hAnsi="Times New Roman"/>
        </w:rPr>
        <w:t>Jean Baudrillard, “The Hyper-</w:t>
      </w:r>
      <w:r w:rsidR="00E81EBB">
        <w:rPr>
          <w:rFonts w:ascii="Times New Roman" w:hAnsi="Times New Roman"/>
        </w:rPr>
        <w:t>R</w:t>
      </w:r>
      <w:r w:rsidR="00FC66EF" w:rsidRPr="00764083">
        <w:rPr>
          <w:rFonts w:ascii="Times New Roman" w:hAnsi="Times New Roman"/>
        </w:rPr>
        <w:t xml:space="preserve">ealism of Simulation, 1976” in </w:t>
      </w:r>
      <w:r w:rsidR="00FC66EF" w:rsidRPr="00764083">
        <w:rPr>
          <w:rFonts w:ascii="Times New Roman" w:hAnsi="Times New Roman"/>
          <w:i/>
        </w:rPr>
        <w:t xml:space="preserve">Art </w:t>
      </w:r>
      <w:r w:rsidR="00FC66EF">
        <w:rPr>
          <w:rFonts w:ascii="Times New Roman" w:hAnsi="Times New Roman"/>
          <w:i/>
        </w:rPr>
        <w:t>i</w:t>
      </w:r>
      <w:r w:rsidR="00FC66EF" w:rsidRPr="00764083">
        <w:rPr>
          <w:rFonts w:ascii="Times New Roman" w:hAnsi="Times New Roman"/>
          <w:i/>
        </w:rPr>
        <w:t xml:space="preserve">n Theory 1900-2000: An Anthology of Changing Ideas </w:t>
      </w:r>
      <w:r w:rsidR="00FC66EF" w:rsidRPr="00764083">
        <w:rPr>
          <w:rFonts w:ascii="Times New Roman" w:hAnsi="Times New Roman"/>
        </w:rPr>
        <w:t>(Blackwell Publishing, 2</w:t>
      </w:r>
      <w:r w:rsidR="00FC66EF" w:rsidRPr="00764083">
        <w:rPr>
          <w:rFonts w:ascii="Times New Roman" w:hAnsi="Times New Roman"/>
          <w:vertAlign w:val="superscript"/>
        </w:rPr>
        <w:t>nd</w:t>
      </w:r>
      <w:r w:rsidR="00FC66EF" w:rsidRPr="00764083">
        <w:rPr>
          <w:rFonts w:ascii="Times New Roman" w:hAnsi="Times New Roman"/>
        </w:rPr>
        <w:t xml:space="preserve"> edition), p. 1018-1020.</w:t>
      </w:r>
    </w:p>
    <w:p w14:paraId="6747B2CA" w14:textId="23960567" w:rsidR="00FC66EF" w:rsidRPr="00764083" w:rsidRDefault="00260B54" w:rsidP="00FC66EF">
      <w:pPr>
        <w:pStyle w:val="ListParagraph"/>
        <w:numPr>
          <w:ilvl w:val="0"/>
          <w:numId w:val="2"/>
        </w:numPr>
        <w:rPr>
          <w:rFonts w:ascii="Times New Roman" w:hAnsi="Times New Roman"/>
        </w:rPr>
      </w:pPr>
      <w:r>
        <w:rPr>
          <w:rFonts w:ascii="Times New Roman" w:hAnsi="Times New Roman"/>
        </w:rPr>
        <w:t xml:space="preserve">READ: </w:t>
      </w:r>
      <w:r w:rsidR="00FC66EF" w:rsidRPr="00764083">
        <w:rPr>
          <w:rFonts w:ascii="Times New Roman" w:hAnsi="Times New Roman"/>
        </w:rPr>
        <w:t xml:space="preserve">Barbara Kruger, “Taking Pictures,” </w:t>
      </w:r>
      <w:r w:rsidR="00FC66EF" w:rsidRPr="00764083">
        <w:rPr>
          <w:rFonts w:ascii="Times New Roman" w:hAnsi="Times New Roman"/>
          <w:i/>
        </w:rPr>
        <w:t xml:space="preserve">Art </w:t>
      </w:r>
      <w:r w:rsidR="00FC66EF">
        <w:rPr>
          <w:rFonts w:ascii="Times New Roman" w:hAnsi="Times New Roman"/>
          <w:i/>
        </w:rPr>
        <w:t>i</w:t>
      </w:r>
      <w:r w:rsidR="00FC66EF" w:rsidRPr="00764083">
        <w:rPr>
          <w:rFonts w:ascii="Times New Roman" w:hAnsi="Times New Roman"/>
          <w:i/>
        </w:rPr>
        <w:t>n Theory</w:t>
      </w:r>
      <w:r w:rsidR="00FC66EF" w:rsidRPr="00764083">
        <w:rPr>
          <w:rFonts w:ascii="Times New Roman" w:hAnsi="Times New Roman"/>
        </w:rPr>
        <w:t>,</w:t>
      </w:r>
      <w:r w:rsidR="00FC66EF" w:rsidRPr="00764083">
        <w:rPr>
          <w:rFonts w:ascii="Times New Roman" w:hAnsi="Times New Roman"/>
          <w:i/>
        </w:rPr>
        <w:t xml:space="preserve"> </w:t>
      </w:r>
      <w:r w:rsidR="00FC66EF" w:rsidRPr="00764083">
        <w:rPr>
          <w:rFonts w:ascii="Times New Roman" w:hAnsi="Times New Roman"/>
        </w:rPr>
        <w:t>p. 1041</w:t>
      </w:r>
    </w:p>
    <w:p w14:paraId="44A2D523" w14:textId="4C97B4E1" w:rsidR="00FC66EF" w:rsidRDefault="00260B54" w:rsidP="00FC66EF">
      <w:pPr>
        <w:pStyle w:val="ListParagraph"/>
        <w:numPr>
          <w:ilvl w:val="0"/>
          <w:numId w:val="2"/>
        </w:numPr>
        <w:rPr>
          <w:rFonts w:ascii="Times New Roman" w:hAnsi="Times New Roman"/>
        </w:rPr>
      </w:pPr>
      <w:r>
        <w:rPr>
          <w:rFonts w:ascii="Times New Roman" w:hAnsi="Times New Roman"/>
        </w:rPr>
        <w:t xml:space="preserve">READ: </w:t>
      </w:r>
      <w:r w:rsidR="00FC66EF" w:rsidRPr="00764083">
        <w:rPr>
          <w:rFonts w:ascii="Times New Roman" w:hAnsi="Times New Roman"/>
        </w:rPr>
        <w:t xml:space="preserve">Sherrie Levine, “Statement,” </w:t>
      </w:r>
      <w:r w:rsidR="00FC66EF" w:rsidRPr="00764083">
        <w:rPr>
          <w:rFonts w:ascii="Times New Roman" w:hAnsi="Times New Roman"/>
          <w:i/>
        </w:rPr>
        <w:t>Art in Theory</w:t>
      </w:r>
      <w:r w:rsidR="00FC66EF" w:rsidRPr="00764083">
        <w:rPr>
          <w:rFonts w:ascii="Times New Roman" w:hAnsi="Times New Roman"/>
        </w:rPr>
        <w:t>, p.1066</w:t>
      </w:r>
    </w:p>
    <w:p w14:paraId="35D76CD1" w14:textId="77777777" w:rsidR="00FC66EF" w:rsidRDefault="00092168" w:rsidP="00FC66EF">
      <w:pPr>
        <w:contextualSpacing/>
        <w:rPr>
          <w:rStyle w:val="Hyperlink"/>
        </w:rPr>
      </w:pPr>
      <w:hyperlink r:id="rId16" w:history="1">
        <w:r w:rsidR="00FC66EF" w:rsidRPr="00982AC8">
          <w:rPr>
            <w:rStyle w:val="Hyperlink"/>
          </w:rPr>
          <w:t>https://monoskop.org/images/b/b8/Harrison_Charles_Wood_Paul_eds_Art_in_Theory_1900-1990_An_Anthology_of_Changing_Ideas.pdf</w:t>
        </w:r>
      </w:hyperlink>
    </w:p>
    <w:p w14:paraId="256F78F0" w14:textId="77777777" w:rsidR="009D2373" w:rsidRDefault="009D2373" w:rsidP="00AA6E27">
      <w:pPr>
        <w:contextualSpacing/>
        <w:rPr>
          <w:rFonts w:ascii="Times New Roman" w:hAnsi="Times New Roman"/>
          <w:color w:val="000000" w:themeColor="text1"/>
          <w:szCs w:val="22"/>
          <w:u w:val="single"/>
        </w:rPr>
      </w:pPr>
    </w:p>
    <w:p w14:paraId="455C6C68" w14:textId="4A366FE5" w:rsidR="00E06C79" w:rsidRDefault="00E06C79" w:rsidP="00AA6E27">
      <w:pPr>
        <w:contextualSpacing/>
        <w:rPr>
          <w:rFonts w:ascii="Times New Roman" w:hAnsi="Times New Roman"/>
          <w:color w:val="000000" w:themeColor="text1"/>
          <w:szCs w:val="22"/>
          <w:u w:val="single"/>
        </w:rPr>
      </w:pPr>
      <w:r>
        <w:rPr>
          <w:rFonts w:ascii="Times New Roman" w:hAnsi="Times New Roman"/>
          <w:color w:val="000000" w:themeColor="text1"/>
          <w:szCs w:val="22"/>
          <w:u w:val="single"/>
        </w:rPr>
        <w:t>Week 13</w:t>
      </w:r>
    </w:p>
    <w:p w14:paraId="47494FA9" w14:textId="77777777" w:rsidR="00415444" w:rsidRDefault="00E06C79" w:rsidP="00415444">
      <w:pPr>
        <w:contextualSpacing/>
        <w:rPr>
          <w:rFonts w:ascii="Times New Roman" w:hAnsi="Times New Roman"/>
          <w:color w:val="000000" w:themeColor="text1"/>
          <w:szCs w:val="22"/>
          <w:u w:val="single"/>
        </w:rPr>
      </w:pPr>
      <w:r>
        <w:rPr>
          <w:rFonts w:ascii="Times New Roman" w:hAnsi="Times New Roman"/>
          <w:color w:val="000000" w:themeColor="text1"/>
          <w:szCs w:val="22"/>
          <w:u w:val="single"/>
        </w:rPr>
        <w:t>Tuesday May 1</w:t>
      </w:r>
      <w:r w:rsidR="00415444">
        <w:rPr>
          <w:rFonts w:ascii="Times New Roman" w:hAnsi="Times New Roman"/>
          <w:color w:val="000000" w:themeColor="text1"/>
          <w:szCs w:val="22"/>
          <w:u w:val="single"/>
        </w:rPr>
        <w:t>8</w:t>
      </w:r>
      <w:r>
        <w:rPr>
          <w:rFonts w:ascii="Times New Roman" w:hAnsi="Times New Roman"/>
          <w:color w:val="000000" w:themeColor="text1"/>
          <w:szCs w:val="22"/>
          <w:u w:val="single"/>
        </w:rPr>
        <w:t xml:space="preserve">: </w:t>
      </w:r>
      <w:r w:rsidR="00415444">
        <w:rPr>
          <w:rFonts w:ascii="Times New Roman" w:hAnsi="Times New Roman"/>
          <w:color w:val="000000" w:themeColor="text1"/>
          <w:szCs w:val="22"/>
          <w:u w:val="single"/>
        </w:rPr>
        <w:t>Visit to Middlebury Special Collections, Davies Library</w:t>
      </w:r>
    </w:p>
    <w:p w14:paraId="663C7CEC" w14:textId="14AE3EBF" w:rsidR="00E06C79" w:rsidRPr="00415444" w:rsidRDefault="00415444" w:rsidP="00AA6E27">
      <w:pPr>
        <w:pStyle w:val="ListParagraph"/>
        <w:numPr>
          <w:ilvl w:val="0"/>
          <w:numId w:val="2"/>
        </w:numPr>
        <w:rPr>
          <w:rFonts w:ascii="Times New Roman" w:hAnsi="Times New Roman"/>
          <w:color w:val="000000" w:themeColor="text1"/>
          <w:szCs w:val="22"/>
        </w:rPr>
      </w:pPr>
      <w:r w:rsidRPr="00877676">
        <w:rPr>
          <w:rFonts w:ascii="Times New Roman" w:hAnsi="Times New Roman"/>
          <w:color w:val="000000" w:themeColor="text1"/>
          <w:szCs w:val="22"/>
        </w:rPr>
        <w:t>C</w:t>
      </w:r>
      <w:r>
        <w:rPr>
          <w:rFonts w:ascii="Times New Roman" w:hAnsi="Times New Roman"/>
          <w:color w:val="000000" w:themeColor="text1"/>
          <w:szCs w:val="22"/>
        </w:rPr>
        <w:t>HOOSE:</w:t>
      </w:r>
      <w:r w:rsidRPr="00877676">
        <w:rPr>
          <w:rFonts w:ascii="Times New Roman" w:hAnsi="Times New Roman"/>
          <w:color w:val="000000" w:themeColor="text1"/>
          <w:szCs w:val="22"/>
        </w:rPr>
        <w:t xml:space="preserve"> your comparison for the final comparative essay</w:t>
      </w:r>
    </w:p>
    <w:p w14:paraId="2F27770E" w14:textId="2C2C2DA8" w:rsidR="00B0281E" w:rsidRDefault="00E06C79" w:rsidP="00415444">
      <w:pPr>
        <w:contextualSpacing/>
        <w:rPr>
          <w:rFonts w:ascii="Times New Roman" w:hAnsi="Times New Roman"/>
          <w:color w:val="000000" w:themeColor="text1"/>
          <w:szCs w:val="22"/>
          <w:u w:val="single"/>
        </w:rPr>
      </w:pPr>
      <w:r>
        <w:rPr>
          <w:rFonts w:ascii="Times New Roman" w:hAnsi="Times New Roman"/>
          <w:color w:val="000000" w:themeColor="text1"/>
          <w:szCs w:val="22"/>
          <w:u w:val="single"/>
        </w:rPr>
        <w:t xml:space="preserve">Thursday May </w:t>
      </w:r>
      <w:r w:rsidR="00415444">
        <w:rPr>
          <w:rFonts w:ascii="Times New Roman" w:hAnsi="Times New Roman"/>
          <w:color w:val="000000" w:themeColor="text1"/>
          <w:szCs w:val="22"/>
          <w:u w:val="single"/>
        </w:rPr>
        <w:t>20</w:t>
      </w:r>
      <w:r>
        <w:rPr>
          <w:rFonts w:ascii="Times New Roman" w:hAnsi="Times New Roman"/>
          <w:color w:val="000000" w:themeColor="text1"/>
          <w:szCs w:val="22"/>
          <w:u w:val="single"/>
        </w:rPr>
        <w:t xml:space="preserve">: </w:t>
      </w:r>
      <w:r w:rsidR="00415444">
        <w:rPr>
          <w:rFonts w:ascii="Times New Roman" w:hAnsi="Times New Roman"/>
          <w:color w:val="000000" w:themeColor="text1"/>
          <w:szCs w:val="22"/>
          <w:u w:val="single"/>
        </w:rPr>
        <w:t xml:space="preserve">Course Wrap Up </w:t>
      </w:r>
    </w:p>
    <w:p w14:paraId="66DFDC24" w14:textId="743C3FD0" w:rsidR="00877676" w:rsidRPr="00491EDC" w:rsidRDefault="00491EDC" w:rsidP="00AA6E27">
      <w:pPr>
        <w:pStyle w:val="ListParagraph"/>
        <w:numPr>
          <w:ilvl w:val="0"/>
          <w:numId w:val="2"/>
        </w:numPr>
        <w:rPr>
          <w:rFonts w:ascii="Times New Roman" w:hAnsi="Times New Roman"/>
          <w:color w:val="000000" w:themeColor="text1"/>
          <w:szCs w:val="22"/>
          <w:u w:val="single"/>
        </w:rPr>
      </w:pPr>
      <w:r>
        <w:rPr>
          <w:rFonts w:ascii="Times New Roman" w:hAnsi="Times New Roman"/>
          <w:color w:val="000000" w:themeColor="text1"/>
          <w:szCs w:val="22"/>
        </w:rPr>
        <w:t xml:space="preserve">BRING: one </w:t>
      </w:r>
      <w:r w:rsidR="00E81EBB">
        <w:rPr>
          <w:rFonts w:ascii="Times New Roman" w:hAnsi="Times New Roman"/>
          <w:color w:val="000000" w:themeColor="text1"/>
          <w:szCs w:val="22"/>
        </w:rPr>
        <w:t>photograph or reading</w:t>
      </w:r>
      <w:r>
        <w:rPr>
          <w:rFonts w:ascii="Times New Roman" w:hAnsi="Times New Roman"/>
          <w:color w:val="000000" w:themeColor="text1"/>
          <w:szCs w:val="22"/>
        </w:rPr>
        <w:t xml:space="preserve"> that really resonated with you over the course of the semester</w:t>
      </w:r>
    </w:p>
    <w:p w14:paraId="58F45FD9" w14:textId="3A3F7EAC" w:rsidR="00877676" w:rsidRPr="00764083" w:rsidRDefault="00877676" w:rsidP="00AA6E27">
      <w:pPr>
        <w:contextualSpacing/>
        <w:rPr>
          <w:rFonts w:ascii="Times New Roman" w:hAnsi="Times New Roman"/>
        </w:rPr>
      </w:pPr>
      <w:r>
        <w:rPr>
          <w:rFonts w:ascii="Times New Roman" w:hAnsi="Times New Roman"/>
          <w:color w:val="000000" w:themeColor="text1"/>
          <w:szCs w:val="22"/>
          <w:u w:val="single"/>
        </w:rPr>
        <w:t xml:space="preserve">FINAL COMPARATIVE ESSAY DUE: </w:t>
      </w:r>
      <w:r w:rsidR="00D0367E">
        <w:rPr>
          <w:rFonts w:ascii="Times New Roman" w:hAnsi="Times New Roman"/>
          <w:color w:val="000000" w:themeColor="text1"/>
          <w:szCs w:val="22"/>
          <w:u w:val="single"/>
        </w:rPr>
        <w:t>May 26</w:t>
      </w:r>
      <w:r w:rsidR="00D0367E" w:rsidRPr="00D0367E">
        <w:rPr>
          <w:rFonts w:ascii="Times New Roman" w:hAnsi="Times New Roman"/>
          <w:color w:val="000000" w:themeColor="text1"/>
          <w:szCs w:val="22"/>
          <w:u w:val="single"/>
          <w:vertAlign w:val="superscript"/>
        </w:rPr>
        <w:t>th</w:t>
      </w:r>
      <w:r w:rsidR="00D0367E">
        <w:rPr>
          <w:rFonts w:ascii="Times New Roman" w:hAnsi="Times New Roman"/>
          <w:color w:val="000000" w:themeColor="text1"/>
          <w:szCs w:val="22"/>
          <w:u w:val="single"/>
        </w:rPr>
        <w:t>, 5pm, upload to course hub</w:t>
      </w:r>
    </w:p>
    <w:p w14:paraId="6210EFBA" w14:textId="77777777" w:rsidR="00AA6E27" w:rsidRDefault="00AA6E27" w:rsidP="00AA6E27">
      <w:pPr>
        <w:contextualSpacing/>
        <w:rPr>
          <w:rFonts w:ascii="Times New Roman" w:hAnsi="Times New Roman"/>
        </w:rPr>
      </w:pPr>
    </w:p>
    <w:p w14:paraId="3EC9A1EA" w14:textId="77777777" w:rsidR="00AA6E27" w:rsidRPr="00764083" w:rsidRDefault="00AA6E27" w:rsidP="00AA6E27">
      <w:pPr>
        <w:contextualSpacing/>
        <w:rPr>
          <w:rFonts w:ascii="Times New Roman" w:hAnsi="Times New Roman"/>
        </w:rPr>
      </w:pPr>
    </w:p>
    <w:p w14:paraId="585564B3" w14:textId="77777777" w:rsidR="00AA6E27" w:rsidRPr="00764083" w:rsidRDefault="00AA6E27" w:rsidP="00AA6E27">
      <w:pPr>
        <w:contextualSpacing/>
        <w:rPr>
          <w:rFonts w:ascii="Times New Roman" w:hAnsi="Times New Roman"/>
        </w:rPr>
      </w:pPr>
    </w:p>
    <w:p w14:paraId="5F0506EF" w14:textId="77777777" w:rsidR="00AA6E27" w:rsidRPr="00764083" w:rsidRDefault="00AA6E27" w:rsidP="00AA6E27">
      <w:pPr>
        <w:contextualSpacing/>
        <w:rPr>
          <w:rFonts w:ascii="Times New Roman" w:hAnsi="Times New Roman"/>
        </w:rPr>
      </w:pPr>
    </w:p>
    <w:p w14:paraId="5EE7EBD8" w14:textId="77777777" w:rsidR="00AA6E27" w:rsidRPr="00764083" w:rsidRDefault="00092168" w:rsidP="00AA6E27">
      <w:pPr>
        <w:pStyle w:val="p5"/>
        <w:contextualSpacing/>
        <w:rPr>
          <w:rStyle w:val="s1"/>
          <w:rFonts w:ascii="Times New Roman" w:hAnsi="Times New Roman" w:cstheme="minorBidi"/>
          <w:color w:val="auto"/>
          <w:sz w:val="24"/>
          <w:szCs w:val="24"/>
        </w:rPr>
      </w:pPr>
      <w:hyperlink r:id="rId17" w:history="1">
        <w:r w:rsidR="00AA6E27" w:rsidRPr="00764083">
          <w:rPr>
            <w:rStyle w:val="Hyperlink"/>
            <w:rFonts w:ascii="Times New Roman" w:hAnsi="Times New Roman" w:cstheme="majorBidi"/>
            <w:sz w:val="24"/>
            <w:szCs w:val="24"/>
          </w:rPr>
          <w:t xml:space="preserve"> </w:t>
        </w:r>
      </w:hyperlink>
    </w:p>
    <w:p w14:paraId="024FA254" w14:textId="77777777" w:rsidR="00AA6E27" w:rsidRPr="00764083" w:rsidRDefault="00AA6E27" w:rsidP="00AA6E27">
      <w:pPr>
        <w:contextualSpacing/>
        <w:rPr>
          <w:rFonts w:ascii="Times New Roman" w:hAnsi="Times New Roman"/>
        </w:rPr>
      </w:pPr>
    </w:p>
    <w:p w14:paraId="26AB61E8" w14:textId="77777777" w:rsidR="00B62252" w:rsidRDefault="00092168"/>
    <w:sectPr w:rsidR="00B62252" w:rsidSect="00C701F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Ɛ"/>
    <w:panose1 w:val="00000500000000020000"/>
    <w:charset w:val="00"/>
    <w:family w:val="auto"/>
    <w:pitch w:val="variable"/>
    <w:sig w:usb0="E00002FF" w:usb1="5000205A" w:usb2="00000000" w:usb3="00000000" w:csb0="0000019F" w:csb1="00000000"/>
  </w:font>
  <w:font w:name="Arial Hebrew">
    <w:altName w:val="﷽﷽﷽﷽﷽﷽﷽﷽brew"/>
    <w:panose1 w:val="00000000000000000000"/>
    <w:charset w:val="00"/>
    <w:family w:val="auto"/>
    <w:pitch w:val="variable"/>
    <w:sig w:usb0="80000843" w:usb1="40000002" w:usb2="00000000" w:usb3="00000000" w:csb0="00000021"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2AD2"/>
    <w:multiLevelType w:val="multilevel"/>
    <w:tmpl w:val="DEBA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441F6"/>
    <w:multiLevelType w:val="hybridMultilevel"/>
    <w:tmpl w:val="531A770C"/>
    <w:lvl w:ilvl="0" w:tplc="B4CA2282">
      <w:start w:val="409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06942"/>
    <w:multiLevelType w:val="multilevel"/>
    <w:tmpl w:val="C14E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B41AC"/>
    <w:multiLevelType w:val="multilevel"/>
    <w:tmpl w:val="2A84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5108D6"/>
    <w:multiLevelType w:val="multilevel"/>
    <w:tmpl w:val="6F7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27"/>
    <w:rsid w:val="00075052"/>
    <w:rsid w:val="00092168"/>
    <w:rsid w:val="000A3FF5"/>
    <w:rsid w:val="000B330F"/>
    <w:rsid w:val="00124B76"/>
    <w:rsid w:val="001328B8"/>
    <w:rsid w:val="00133A49"/>
    <w:rsid w:val="00146668"/>
    <w:rsid w:val="001C1537"/>
    <w:rsid w:val="001F3D74"/>
    <w:rsid w:val="002458E3"/>
    <w:rsid w:val="00260B54"/>
    <w:rsid w:val="002A65B2"/>
    <w:rsid w:val="00326ED0"/>
    <w:rsid w:val="003C525C"/>
    <w:rsid w:val="003D7554"/>
    <w:rsid w:val="003E2CD7"/>
    <w:rsid w:val="004019F1"/>
    <w:rsid w:val="004021E9"/>
    <w:rsid w:val="0041204E"/>
    <w:rsid w:val="00415444"/>
    <w:rsid w:val="00443A1D"/>
    <w:rsid w:val="00456C1F"/>
    <w:rsid w:val="00486C41"/>
    <w:rsid w:val="00491EDC"/>
    <w:rsid w:val="0054563D"/>
    <w:rsid w:val="00573C4D"/>
    <w:rsid w:val="006436F3"/>
    <w:rsid w:val="006757C8"/>
    <w:rsid w:val="0071522B"/>
    <w:rsid w:val="0076464C"/>
    <w:rsid w:val="007B022D"/>
    <w:rsid w:val="007D09A9"/>
    <w:rsid w:val="00836736"/>
    <w:rsid w:val="00874EBC"/>
    <w:rsid w:val="00877676"/>
    <w:rsid w:val="00935857"/>
    <w:rsid w:val="00965DD9"/>
    <w:rsid w:val="00966F8D"/>
    <w:rsid w:val="009831A1"/>
    <w:rsid w:val="009D2373"/>
    <w:rsid w:val="00A10441"/>
    <w:rsid w:val="00A950AE"/>
    <w:rsid w:val="00AA5CB1"/>
    <w:rsid w:val="00AA6E27"/>
    <w:rsid w:val="00B0281E"/>
    <w:rsid w:val="00B60C35"/>
    <w:rsid w:val="00B97327"/>
    <w:rsid w:val="00BC1E45"/>
    <w:rsid w:val="00C01FD8"/>
    <w:rsid w:val="00C64038"/>
    <w:rsid w:val="00C8030D"/>
    <w:rsid w:val="00C87774"/>
    <w:rsid w:val="00D0367E"/>
    <w:rsid w:val="00D121C5"/>
    <w:rsid w:val="00D63ADB"/>
    <w:rsid w:val="00D91EA5"/>
    <w:rsid w:val="00DE513B"/>
    <w:rsid w:val="00DF545D"/>
    <w:rsid w:val="00E01E32"/>
    <w:rsid w:val="00E06C79"/>
    <w:rsid w:val="00E74D37"/>
    <w:rsid w:val="00E81EBB"/>
    <w:rsid w:val="00EC1FDC"/>
    <w:rsid w:val="00F73842"/>
    <w:rsid w:val="00F75317"/>
    <w:rsid w:val="00F83B98"/>
    <w:rsid w:val="00F86DF4"/>
    <w:rsid w:val="00FA329C"/>
    <w:rsid w:val="00FC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51574"/>
  <w15:chartTrackingRefBased/>
  <w15:docId w15:val="{288EE381-2077-CB41-81B0-CF0F4A04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2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AA6E27"/>
  </w:style>
  <w:style w:type="paragraph" w:customStyle="1" w:styleId="p5">
    <w:name w:val="p5"/>
    <w:basedOn w:val="Normal"/>
    <w:rsid w:val="00AA6E27"/>
    <w:pPr>
      <w:shd w:val="clear" w:color="auto" w:fill="FFFFFF"/>
      <w:spacing w:after="0"/>
    </w:pPr>
    <w:rPr>
      <w:rFonts w:ascii="Times" w:hAnsi="Times" w:cs="Times New Roman"/>
      <w:color w:val="333333"/>
      <w:sz w:val="27"/>
      <w:szCs w:val="27"/>
    </w:rPr>
  </w:style>
  <w:style w:type="character" w:styleId="Hyperlink">
    <w:name w:val="Hyperlink"/>
    <w:basedOn w:val="DefaultParagraphFont"/>
    <w:uiPriority w:val="99"/>
    <w:unhideWhenUsed/>
    <w:rsid w:val="00AA6E27"/>
    <w:rPr>
      <w:color w:val="0563C1" w:themeColor="hyperlink"/>
      <w:u w:val="single"/>
    </w:rPr>
  </w:style>
  <w:style w:type="paragraph" w:styleId="ListParagraph">
    <w:name w:val="List Paragraph"/>
    <w:basedOn w:val="Normal"/>
    <w:uiPriority w:val="34"/>
    <w:qFormat/>
    <w:rsid w:val="00AA6E27"/>
    <w:pPr>
      <w:ind w:left="720"/>
      <w:contextualSpacing/>
    </w:pPr>
  </w:style>
  <w:style w:type="paragraph" w:styleId="Header">
    <w:name w:val="header"/>
    <w:basedOn w:val="Normal"/>
    <w:link w:val="HeaderChar"/>
    <w:rsid w:val="00AA6E27"/>
    <w:pPr>
      <w:tabs>
        <w:tab w:val="center" w:pos="4320"/>
        <w:tab w:val="right" w:pos="8640"/>
      </w:tabs>
      <w:spacing w:after="0"/>
    </w:pPr>
    <w:rPr>
      <w:rFonts w:ascii="Times New Roman" w:eastAsia="Times New Roman" w:hAnsi="Times New Roman" w:cs="Times New Roman"/>
      <w:szCs w:val="20"/>
    </w:rPr>
  </w:style>
  <w:style w:type="character" w:customStyle="1" w:styleId="HeaderChar">
    <w:name w:val="Header Char"/>
    <w:basedOn w:val="DefaultParagraphFont"/>
    <w:link w:val="Header"/>
    <w:rsid w:val="00AA6E27"/>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AA5CB1"/>
    <w:rPr>
      <w:color w:val="605E5C"/>
      <w:shd w:val="clear" w:color="auto" w:fill="E1DFDD"/>
    </w:rPr>
  </w:style>
  <w:style w:type="paragraph" w:styleId="NormalWeb">
    <w:name w:val="Normal (Web)"/>
    <w:basedOn w:val="Normal"/>
    <w:uiPriority w:val="99"/>
    <w:unhideWhenUsed/>
    <w:rsid w:val="00133A4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60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766828">
      <w:bodyDiv w:val="1"/>
      <w:marLeft w:val="0"/>
      <w:marRight w:val="0"/>
      <w:marTop w:val="0"/>
      <w:marBottom w:val="0"/>
      <w:divBdr>
        <w:top w:val="none" w:sz="0" w:space="0" w:color="auto"/>
        <w:left w:val="none" w:sz="0" w:space="0" w:color="auto"/>
        <w:bottom w:val="none" w:sz="0" w:space="0" w:color="auto"/>
        <w:right w:val="none" w:sz="0" w:space="0" w:color="auto"/>
      </w:divBdr>
      <w:divsChild>
        <w:div w:id="1543975301">
          <w:marLeft w:val="0"/>
          <w:marRight w:val="0"/>
          <w:marTop w:val="0"/>
          <w:marBottom w:val="0"/>
          <w:divBdr>
            <w:top w:val="none" w:sz="0" w:space="0" w:color="auto"/>
            <w:left w:val="none" w:sz="0" w:space="0" w:color="auto"/>
            <w:bottom w:val="none" w:sz="0" w:space="0" w:color="auto"/>
            <w:right w:val="none" w:sz="0" w:space="0" w:color="auto"/>
          </w:divBdr>
          <w:divsChild>
            <w:div w:id="1105996422">
              <w:marLeft w:val="0"/>
              <w:marRight w:val="0"/>
              <w:marTop w:val="0"/>
              <w:marBottom w:val="0"/>
              <w:divBdr>
                <w:top w:val="none" w:sz="0" w:space="0" w:color="auto"/>
                <w:left w:val="none" w:sz="0" w:space="0" w:color="auto"/>
                <w:bottom w:val="none" w:sz="0" w:space="0" w:color="auto"/>
                <w:right w:val="none" w:sz="0" w:space="0" w:color="auto"/>
              </w:divBdr>
              <w:divsChild>
                <w:div w:id="769397706">
                  <w:marLeft w:val="0"/>
                  <w:marRight w:val="0"/>
                  <w:marTop w:val="0"/>
                  <w:marBottom w:val="0"/>
                  <w:divBdr>
                    <w:top w:val="none" w:sz="0" w:space="0" w:color="auto"/>
                    <w:left w:val="none" w:sz="0" w:space="0" w:color="auto"/>
                    <w:bottom w:val="none" w:sz="0" w:space="0" w:color="auto"/>
                    <w:right w:val="none" w:sz="0" w:space="0" w:color="auto"/>
                  </w:divBdr>
                  <w:divsChild>
                    <w:div w:id="1335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404.com/3741/readings/sontag.pdf" TargetMode="External"/><Relationship Id="rId13" Type="http://schemas.openxmlformats.org/officeDocument/2006/relationships/hyperlink" Target="https://www.bbc.com/news/world-us-canada-428644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ddlebury.edu/academics/resources/ctlr/students" TargetMode="External"/><Relationship Id="rId12" Type="http://schemas.openxmlformats.org/officeDocument/2006/relationships/hyperlink" Target="https://www.nytimes.com/2009/10/29/arts/29decarava.html" TargetMode="External"/><Relationship Id="rId17" Type="http://schemas.openxmlformats.org/officeDocument/2006/relationships/hyperlink" Target="http://archnet.org/collections/17" TargetMode="External"/><Relationship Id="rId2" Type="http://schemas.openxmlformats.org/officeDocument/2006/relationships/styles" Target="styles.xml"/><Relationship Id="rId16" Type="http://schemas.openxmlformats.org/officeDocument/2006/relationships/hyperlink" Target="https://monoskop.org/images/b/b8/Harrison_Charles_Wood_Paul_eds_Art_in_Theory_1900-1990_An_Anthology_of_Changing_Ideas.pdf" TargetMode="External"/><Relationship Id="rId1" Type="http://schemas.openxmlformats.org/officeDocument/2006/relationships/numbering" Target="numbering.xml"/><Relationship Id="rId6" Type="http://schemas.openxmlformats.org/officeDocument/2006/relationships/hyperlink" Target="http://guides.middlebury.edu/content.php?pid=486673&amp;sid=3990529" TargetMode="External"/><Relationship Id="rId11" Type="http://schemas.openxmlformats.org/officeDocument/2006/relationships/hyperlink" Target="https://www.nytimes.com/2019/09/10/arts/robert-frank-dead-americans-photography.html" TargetMode="External"/><Relationship Id="rId5" Type="http://schemas.openxmlformats.org/officeDocument/2006/relationships/hyperlink" Target="mailto:sarogers@middlebury.edu" TargetMode="External"/><Relationship Id="rId15" Type="http://schemas.openxmlformats.org/officeDocument/2006/relationships/hyperlink" Target="https://www.smithsonianmag.com/history/when-art-fought-law-and-art-won-180956810/" TargetMode="External"/><Relationship Id="rId10" Type="http://schemas.openxmlformats.org/officeDocument/2006/relationships/hyperlink" Target="https://www.lensculture.com/articles/malick-sidibe-interview-with-malick-sidi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hanacademy.org/humanities/art-1010/german-art-between-the-wars/bauhaus/v/moholy-nagy-climbing-the-mast-1928" TargetMode="External"/><Relationship Id="rId14" Type="http://schemas.openxmlformats.org/officeDocument/2006/relationships/hyperlink" Target="https://www.thecut.com/2016/07/diane-arbus-c-v-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10</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cp:revision>
  <dcterms:created xsi:type="dcterms:W3CDTF">2021-01-18T16:11:00Z</dcterms:created>
  <dcterms:modified xsi:type="dcterms:W3CDTF">2021-02-18T16:40:00Z</dcterms:modified>
</cp:coreProperties>
</file>