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978E0" w:rsidRDefault="00000000">
      <w:pPr>
        <w:widowControl w:val="0"/>
        <w:pBdr>
          <w:top w:val="nil"/>
          <w:left w:val="nil"/>
          <w:bottom w:val="nil"/>
          <w:right w:val="nil"/>
          <w:between w:val="nil"/>
        </w:pBdr>
        <w:spacing w:line="240" w:lineRule="auto"/>
        <w:jc w:val="center"/>
        <w:rPr>
          <w:rFonts w:ascii="Calibri" w:eastAsia="Calibri" w:hAnsi="Calibri" w:cs="Calibri"/>
          <w:b/>
          <w:color w:val="741B47"/>
          <w:sz w:val="24"/>
          <w:szCs w:val="24"/>
        </w:rPr>
      </w:pPr>
      <w:r>
        <w:rPr>
          <w:rFonts w:ascii="Calibri" w:eastAsia="Calibri" w:hAnsi="Calibri" w:cs="Calibri"/>
          <w:b/>
          <w:noProof/>
          <w:color w:val="741B47"/>
          <w:sz w:val="24"/>
          <w:szCs w:val="24"/>
        </w:rPr>
        <w:drawing>
          <wp:inline distT="114300" distB="114300" distL="114300" distR="114300">
            <wp:extent cx="2220739" cy="70237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20739" cy="702373"/>
                    </a:xfrm>
                    <a:prstGeom prst="rect">
                      <a:avLst/>
                    </a:prstGeom>
                    <a:ln/>
                  </pic:spPr>
                </pic:pic>
              </a:graphicData>
            </a:graphic>
          </wp:inline>
        </w:drawing>
      </w:r>
    </w:p>
    <w:p w14:paraId="00000002" w14:textId="77777777" w:rsidR="005978E0" w:rsidRDefault="005978E0">
      <w:pPr>
        <w:widowControl w:val="0"/>
        <w:pBdr>
          <w:top w:val="nil"/>
          <w:left w:val="nil"/>
          <w:bottom w:val="nil"/>
          <w:right w:val="nil"/>
          <w:between w:val="nil"/>
        </w:pBdr>
        <w:spacing w:line="240" w:lineRule="auto"/>
        <w:rPr>
          <w:rFonts w:ascii="Calibri" w:eastAsia="Calibri" w:hAnsi="Calibri" w:cs="Calibri"/>
          <w:b/>
          <w:color w:val="741B47"/>
          <w:sz w:val="24"/>
          <w:szCs w:val="24"/>
        </w:rPr>
      </w:pPr>
    </w:p>
    <w:p w14:paraId="00000003" w14:textId="77777777" w:rsidR="005978E0" w:rsidRDefault="00000000">
      <w:pPr>
        <w:widowControl w:val="0"/>
        <w:pBdr>
          <w:top w:val="nil"/>
          <w:left w:val="nil"/>
          <w:bottom w:val="nil"/>
          <w:right w:val="nil"/>
          <w:between w:val="nil"/>
        </w:pBdr>
        <w:spacing w:line="240" w:lineRule="auto"/>
        <w:jc w:val="center"/>
        <w:rPr>
          <w:rFonts w:ascii="Calibri" w:eastAsia="Calibri" w:hAnsi="Calibri" w:cs="Calibri"/>
          <w:b/>
          <w:color w:val="741B47"/>
          <w:sz w:val="34"/>
          <w:szCs w:val="34"/>
        </w:rPr>
      </w:pPr>
      <w:r>
        <w:rPr>
          <w:rFonts w:ascii="Calibri" w:eastAsia="Calibri" w:hAnsi="Calibri" w:cs="Calibri"/>
          <w:b/>
          <w:color w:val="741B47"/>
          <w:sz w:val="34"/>
          <w:szCs w:val="34"/>
        </w:rPr>
        <w:t>Lire, comprendre, écrire le voyage :</w:t>
      </w:r>
    </w:p>
    <w:p w14:paraId="00000004" w14:textId="77777777" w:rsidR="005978E0" w:rsidRDefault="00000000">
      <w:pPr>
        <w:widowControl w:val="0"/>
        <w:pBdr>
          <w:top w:val="nil"/>
          <w:left w:val="nil"/>
          <w:bottom w:val="nil"/>
          <w:right w:val="nil"/>
          <w:between w:val="nil"/>
        </w:pBdr>
        <w:spacing w:line="240" w:lineRule="auto"/>
        <w:jc w:val="center"/>
        <w:rPr>
          <w:rFonts w:ascii="Calibri" w:eastAsia="Calibri" w:hAnsi="Calibri" w:cs="Calibri"/>
          <w:b/>
          <w:color w:val="741B47"/>
          <w:sz w:val="34"/>
          <w:szCs w:val="34"/>
        </w:rPr>
      </w:pPr>
      <w:r>
        <w:rPr>
          <w:rFonts w:ascii="Calibri" w:eastAsia="Calibri" w:hAnsi="Calibri" w:cs="Calibri"/>
          <w:b/>
          <w:color w:val="741B47"/>
          <w:sz w:val="34"/>
          <w:szCs w:val="34"/>
        </w:rPr>
        <w:t>Méthodes d’analyses textuelles</w:t>
      </w:r>
    </w:p>
    <w:p w14:paraId="00000005" w14:textId="77777777" w:rsidR="005978E0" w:rsidRDefault="00000000">
      <w:pPr>
        <w:widowControl w:val="0"/>
        <w:pBdr>
          <w:top w:val="nil"/>
          <w:left w:val="nil"/>
          <w:bottom w:val="nil"/>
          <w:right w:val="nil"/>
          <w:between w:val="nil"/>
        </w:pBdr>
        <w:spacing w:before="12" w:line="240" w:lineRule="auto"/>
        <w:jc w:val="center"/>
        <w:rPr>
          <w:rFonts w:ascii="Calibri" w:eastAsia="Calibri" w:hAnsi="Calibri" w:cs="Calibri"/>
          <w:b/>
          <w:color w:val="741B47"/>
          <w:sz w:val="32"/>
          <w:szCs w:val="32"/>
        </w:rPr>
      </w:pPr>
      <w:r>
        <w:rPr>
          <w:rFonts w:ascii="Calibri" w:eastAsia="Calibri" w:hAnsi="Calibri" w:cs="Calibri"/>
          <w:b/>
          <w:color w:val="741B47"/>
          <w:sz w:val="32"/>
          <w:szCs w:val="32"/>
        </w:rPr>
        <w:t>FREN 6525</w:t>
      </w:r>
    </w:p>
    <w:p w14:paraId="00000006" w14:textId="77777777" w:rsidR="005978E0" w:rsidRDefault="00000000">
      <w:pPr>
        <w:widowControl w:val="0"/>
        <w:pBdr>
          <w:top w:val="nil"/>
          <w:left w:val="nil"/>
          <w:bottom w:val="nil"/>
          <w:right w:val="nil"/>
          <w:between w:val="nil"/>
        </w:pBdr>
        <w:spacing w:before="11" w:line="240" w:lineRule="auto"/>
        <w:jc w:val="center"/>
        <w:rPr>
          <w:rFonts w:ascii="Calibri" w:eastAsia="Calibri" w:hAnsi="Calibri" w:cs="Calibri"/>
          <w:color w:val="000000"/>
        </w:rPr>
      </w:pPr>
      <w:r>
        <w:rPr>
          <w:rFonts w:ascii="Calibri" w:eastAsia="Calibri" w:hAnsi="Calibri" w:cs="Calibri"/>
        </w:rPr>
        <w:t>École de Français</w:t>
      </w:r>
      <w:r>
        <w:rPr>
          <w:rFonts w:ascii="Calibri" w:eastAsia="Calibri" w:hAnsi="Calibri" w:cs="Calibri"/>
          <w:color w:val="000000"/>
        </w:rPr>
        <w:t xml:space="preserve"> Betty </w:t>
      </w:r>
      <w:proofErr w:type="spellStart"/>
      <w:r>
        <w:rPr>
          <w:rFonts w:ascii="Calibri" w:eastAsia="Calibri" w:hAnsi="Calibri" w:cs="Calibri"/>
          <w:color w:val="000000"/>
        </w:rPr>
        <w:t>Ashbury</w:t>
      </w:r>
      <w:proofErr w:type="spellEnd"/>
      <w:r>
        <w:rPr>
          <w:rFonts w:ascii="Calibri" w:eastAsia="Calibri" w:hAnsi="Calibri" w:cs="Calibri"/>
          <w:color w:val="000000"/>
        </w:rPr>
        <w:t xml:space="preserve"> Jones MA ‘86 </w:t>
      </w:r>
    </w:p>
    <w:p w14:paraId="00000007" w14:textId="77777777" w:rsidR="005978E0" w:rsidRDefault="00000000">
      <w:pPr>
        <w:widowControl w:val="0"/>
        <w:pBdr>
          <w:top w:val="nil"/>
          <w:left w:val="nil"/>
          <w:bottom w:val="nil"/>
          <w:right w:val="nil"/>
          <w:between w:val="nil"/>
        </w:pBdr>
        <w:spacing w:before="11" w:line="240" w:lineRule="auto"/>
        <w:jc w:val="center"/>
        <w:rPr>
          <w:rFonts w:ascii="Calibri" w:eastAsia="Calibri" w:hAnsi="Calibri" w:cs="Calibri"/>
          <w:color w:val="000000"/>
        </w:rPr>
      </w:pPr>
      <w:r>
        <w:rPr>
          <w:rFonts w:ascii="Calibri" w:eastAsia="Calibri" w:hAnsi="Calibri" w:cs="Calibri"/>
          <w:color w:val="000000"/>
        </w:rPr>
        <w:t xml:space="preserve">Middlebury </w:t>
      </w:r>
      <w:proofErr w:type="spellStart"/>
      <w:r>
        <w:rPr>
          <w:rFonts w:ascii="Calibri" w:eastAsia="Calibri" w:hAnsi="Calibri" w:cs="Calibri"/>
          <w:color w:val="000000"/>
        </w:rPr>
        <w:t>College</w:t>
      </w:r>
      <w:proofErr w:type="spellEnd"/>
      <w:r>
        <w:rPr>
          <w:rFonts w:ascii="Calibri" w:eastAsia="Calibri" w:hAnsi="Calibri" w:cs="Calibri"/>
          <w:color w:val="000000"/>
        </w:rPr>
        <w:t>, 202</w:t>
      </w:r>
      <w:r>
        <w:rPr>
          <w:rFonts w:ascii="Calibri" w:eastAsia="Calibri" w:hAnsi="Calibri" w:cs="Calibri"/>
        </w:rPr>
        <w:t>4</w:t>
      </w:r>
    </w:p>
    <w:p w14:paraId="00000008" w14:textId="77777777" w:rsidR="005978E0" w:rsidRDefault="00000000">
      <w:pPr>
        <w:widowControl w:val="0"/>
        <w:pBdr>
          <w:top w:val="nil"/>
          <w:left w:val="nil"/>
          <w:bottom w:val="nil"/>
          <w:right w:val="nil"/>
          <w:between w:val="nil"/>
        </w:pBdr>
        <w:spacing w:before="546" w:line="240" w:lineRule="auto"/>
        <w:ind w:left="12"/>
        <w:rPr>
          <w:rFonts w:ascii="Calibri" w:eastAsia="Calibri" w:hAnsi="Calibri" w:cs="Calibri"/>
          <w:b/>
          <w:color w:val="000000"/>
        </w:rPr>
      </w:pPr>
      <w:r>
        <w:rPr>
          <w:rFonts w:ascii="Calibri" w:eastAsia="Calibri" w:hAnsi="Calibri" w:cs="Calibri"/>
          <w:b/>
          <w:color w:val="000000"/>
          <w:shd w:val="clear" w:color="auto" w:fill="D9D9D9"/>
        </w:rPr>
        <w:t>COORDONNÉES et INFORMATIONS</w:t>
      </w:r>
      <w:r>
        <w:rPr>
          <w:rFonts w:ascii="Calibri" w:eastAsia="Calibri" w:hAnsi="Calibri" w:cs="Calibri"/>
          <w:b/>
          <w:color w:val="000000"/>
        </w:rPr>
        <w:t xml:space="preserve"> </w:t>
      </w:r>
    </w:p>
    <w:p w14:paraId="00000009" w14:textId="77777777" w:rsidR="005978E0" w:rsidRDefault="00000000">
      <w:pPr>
        <w:widowControl w:val="0"/>
        <w:pBdr>
          <w:top w:val="nil"/>
          <w:left w:val="nil"/>
          <w:bottom w:val="nil"/>
          <w:right w:val="nil"/>
          <w:between w:val="nil"/>
        </w:pBdr>
        <w:spacing w:before="279" w:line="240" w:lineRule="auto"/>
        <w:ind w:left="18"/>
        <w:rPr>
          <w:rFonts w:ascii="Calibri" w:eastAsia="Calibri" w:hAnsi="Calibri" w:cs="Calibri"/>
          <w:color w:val="221100"/>
        </w:rPr>
      </w:pPr>
      <w:r>
        <w:rPr>
          <w:rFonts w:ascii="Calibri" w:eastAsia="Calibri" w:hAnsi="Calibri" w:cs="Calibri"/>
          <w:b/>
          <w:color w:val="000000"/>
        </w:rPr>
        <w:t xml:space="preserve">Enseignant(e) </w:t>
      </w:r>
      <w:r>
        <w:rPr>
          <w:rFonts w:ascii="Calibri" w:eastAsia="Calibri" w:hAnsi="Calibri" w:cs="Calibri"/>
          <w:color w:val="000000"/>
        </w:rPr>
        <w:t>:</w:t>
      </w:r>
      <w:r>
        <w:rPr>
          <w:rFonts w:ascii="Calibri" w:eastAsia="Calibri" w:hAnsi="Calibri" w:cs="Calibri"/>
          <w:color w:val="221100"/>
        </w:rPr>
        <w:t xml:space="preserve"> Sylvie REQUEMORA</w:t>
      </w:r>
    </w:p>
    <w:p w14:paraId="0000000A" w14:textId="77777777" w:rsidR="005978E0" w:rsidRDefault="00000000">
      <w:pPr>
        <w:widowControl w:val="0"/>
        <w:pBdr>
          <w:top w:val="nil"/>
          <w:left w:val="nil"/>
          <w:bottom w:val="nil"/>
          <w:right w:val="nil"/>
          <w:between w:val="nil"/>
        </w:pBdr>
        <w:spacing w:before="279" w:line="240" w:lineRule="auto"/>
        <w:ind w:left="18"/>
        <w:rPr>
          <w:rFonts w:ascii="Calibri" w:eastAsia="Calibri" w:hAnsi="Calibri" w:cs="Calibri"/>
          <w:color w:val="0000FF"/>
        </w:rPr>
      </w:pPr>
      <w:r>
        <w:rPr>
          <w:rFonts w:ascii="Calibri" w:eastAsia="Calibri" w:hAnsi="Calibri" w:cs="Calibri"/>
          <w:b/>
          <w:color w:val="000000"/>
        </w:rPr>
        <w:t xml:space="preserve">Adresse courriel </w:t>
      </w:r>
      <w:r>
        <w:rPr>
          <w:rFonts w:ascii="Calibri" w:eastAsia="Calibri" w:hAnsi="Calibri" w:cs="Calibri"/>
          <w:color w:val="000000"/>
        </w:rPr>
        <w:t xml:space="preserve">: </w:t>
      </w:r>
      <w:r>
        <w:rPr>
          <w:rFonts w:ascii="Calibri" w:eastAsia="Calibri" w:hAnsi="Calibri" w:cs="Calibri"/>
          <w:color w:val="0000FF"/>
          <w:u w:val="single"/>
        </w:rPr>
        <w:t>srequemo@middlebury.edu</w:t>
      </w:r>
      <w:r>
        <w:rPr>
          <w:rFonts w:ascii="Calibri" w:eastAsia="Calibri" w:hAnsi="Calibri" w:cs="Calibri"/>
          <w:color w:val="0000FF"/>
        </w:rPr>
        <w:t xml:space="preserve"> </w:t>
      </w:r>
    </w:p>
    <w:p w14:paraId="0000000B" w14:textId="77777777" w:rsidR="005978E0" w:rsidRDefault="00000000">
      <w:pPr>
        <w:widowControl w:val="0"/>
        <w:pBdr>
          <w:top w:val="nil"/>
          <w:left w:val="nil"/>
          <w:bottom w:val="nil"/>
          <w:right w:val="nil"/>
          <w:between w:val="nil"/>
        </w:pBdr>
        <w:spacing w:before="279" w:line="242" w:lineRule="auto"/>
        <w:ind w:left="18" w:right="960"/>
        <w:rPr>
          <w:rFonts w:ascii="Calibri" w:eastAsia="Calibri" w:hAnsi="Calibri" w:cs="Calibri"/>
          <w:color w:val="000000"/>
        </w:rPr>
      </w:pPr>
      <w:r>
        <w:rPr>
          <w:rFonts w:ascii="Calibri" w:eastAsia="Calibri" w:hAnsi="Calibri" w:cs="Calibri"/>
          <w:b/>
          <w:color w:val="000000"/>
        </w:rPr>
        <w:t xml:space="preserve">Disponibilité </w:t>
      </w:r>
      <w:r>
        <w:rPr>
          <w:rFonts w:ascii="Calibri" w:eastAsia="Calibri" w:hAnsi="Calibri" w:cs="Calibri"/>
          <w:color w:val="000000"/>
        </w:rPr>
        <w:t>: 18h-20h, à Proctor et sur rendez-vous.</w:t>
      </w:r>
      <w:r>
        <w:rPr>
          <w:rFonts w:ascii="Calibri" w:eastAsia="Calibri" w:hAnsi="Calibri" w:cs="Calibri"/>
        </w:rPr>
        <w:br/>
      </w:r>
      <w:r>
        <w:rPr>
          <w:rFonts w:ascii="Calibri" w:eastAsia="Calibri" w:hAnsi="Calibri" w:cs="Calibri"/>
        </w:rPr>
        <w:br/>
      </w:r>
      <w:r>
        <w:rPr>
          <w:rFonts w:ascii="Calibri" w:eastAsia="Calibri" w:hAnsi="Calibri" w:cs="Calibri"/>
          <w:b/>
          <w:color w:val="000000"/>
        </w:rPr>
        <w:t xml:space="preserve">Ouvrage(s) obligatoire(s) </w:t>
      </w:r>
      <w:r>
        <w:rPr>
          <w:rFonts w:ascii="Calibri" w:eastAsia="Calibri" w:hAnsi="Calibri" w:cs="Calibri"/>
          <w:color w:val="000000"/>
        </w:rPr>
        <w:t xml:space="preserve">: </w:t>
      </w:r>
    </w:p>
    <w:p w14:paraId="0000000C" w14:textId="77777777" w:rsidR="005978E0" w:rsidRDefault="00000000">
      <w:pPr>
        <w:widowControl w:val="0"/>
        <w:spacing w:line="487" w:lineRule="auto"/>
        <w:ind w:right="1508" w:hanging="2"/>
        <w:rPr>
          <w:rFonts w:ascii="Calibri" w:eastAsia="Calibri" w:hAnsi="Calibri" w:cs="Calibri"/>
        </w:rPr>
      </w:pPr>
      <w:r>
        <w:rPr>
          <w:rFonts w:ascii="Calibri" w:eastAsia="Calibri" w:hAnsi="Calibri" w:cs="Calibri"/>
        </w:rPr>
        <w:t>1) un Fascicule</w:t>
      </w:r>
      <w:r>
        <w:rPr>
          <w:rFonts w:ascii="Calibri" w:eastAsia="Calibri" w:hAnsi="Calibri" w:cs="Calibri"/>
          <w:i/>
        </w:rPr>
        <w:t xml:space="preserve"> </w:t>
      </w:r>
      <w:r>
        <w:rPr>
          <w:rFonts w:ascii="Calibri" w:eastAsia="Calibri" w:hAnsi="Calibri" w:cs="Calibri"/>
        </w:rPr>
        <w:t xml:space="preserve">composé de textes argumentatifs divers, dont la nouvelle </w:t>
      </w:r>
      <w:r>
        <w:rPr>
          <w:rFonts w:ascii="Calibri" w:eastAsia="Calibri" w:hAnsi="Calibri" w:cs="Calibri"/>
          <w:i/>
        </w:rPr>
        <w:t xml:space="preserve">Le Passeur </w:t>
      </w:r>
      <w:r>
        <w:rPr>
          <w:rFonts w:ascii="Calibri" w:eastAsia="Calibri" w:hAnsi="Calibri" w:cs="Calibri"/>
        </w:rPr>
        <w:t>(Le Clézio)</w:t>
      </w:r>
    </w:p>
    <w:p w14:paraId="0000000D" w14:textId="77777777" w:rsidR="005978E0" w:rsidRDefault="00000000">
      <w:pPr>
        <w:widowControl w:val="0"/>
        <w:spacing w:line="487" w:lineRule="auto"/>
        <w:ind w:right="1508" w:hanging="2"/>
        <w:rPr>
          <w:rFonts w:ascii="Calibri" w:eastAsia="Calibri" w:hAnsi="Calibri" w:cs="Calibri"/>
        </w:rPr>
      </w:pPr>
      <w:r>
        <w:rPr>
          <w:rFonts w:ascii="Calibri" w:eastAsia="Calibri" w:hAnsi="Calibri" w:cs="Calibri"/>
        </w:rPr>
        <w:t xml:space="preserve">2) </w:t>
      </w:r>
      <w:r>
        <w:rPr>
          <w:rFonts w:ascii="Calibri" w:eastAsia="Calibri" w:hAnsi="Calibri" w:cs="Calibri"/>
          <w:i/>
        </w:rPr>
        <w:t>Le Supplément au Voyage de Bougainville</w:t>
      </w:r>
      <w:r>
        <w:rPr>
          <w:rFonts w:ascii="Calibri" w:eastAsia="Calibri" w:hAnsi="Calibri" w:cs="Calibri"/>
        </w:rPr>
        <w:t xml:space="preserve"> (Diderot) </w:t>
      </w:r>
    </w:p>
    <w:p w14:paraId="0000000E" w14:textId="77777777" w:rsidR="005978E0" w:rsidRDefault="00000000">
      <w:pPr>
        <w:widowControl w:val="0"/>
        <w:spacing w:line="487" w:lineRule="auto"/>
        <w:ind w:right="1508" w:hanging="2"/>
        <w:rPr>
          <w:rFonts w:ascii="Calibri" w:eastAsia="Calibri" w:hAnsi="Calibri" w:cs="Calibri"/>
        </w:rPr>
      </w:pPr>
      <w:r>
        <w:rPr>
          <w:rFonts w:ascii="Calibri" w:eastAsia="Calibri" w:hAnsi="Calibri" w:cs="Calibri"/>
        </w:rPr>
        <w:t xml:space="preserve">3) </w:t>
      </w:r>
      <w:r>
        <w:rPr>
          <w:rFonts w:ascii="Calibri" w:eastAsia="Calibri" w:hAnsi="Calibri" w:cs="Calibri"/>
          <w:i/>
        </w:rPr>
        <w:t xml:space="preserve">Le Roi de </w:t>
      </w:r>
      <w:proofErr w:type="spellStart"/>
      <w:r>
        <w:rPr>
          <w:rFonts w:ascii="Calibri" w:eastAsia="Calibri" w:hAnsi="Calibri" w:cs="Calibri"/>
          <w:i/>
        </w:rPr>
        <w:t>Kahel</w:t>
      </w:r>
      <w:proofErr w:type="spellEnd"/>
      <w:r>
        <w:rPr>
          <w:rFonts w:ascii="Calibri" w:eastAsia="Calibri" w:hAnsi="Calibri" w:cs="Calibri"/>
          <w:i/>
        </w:rPr>
        <w:t xml:space="preserve"> </w:t>
      </w:r>
      <w:r>
        <w:rPr>
          <w:rFonts w:ascii="Calibri" w:eastAsia="Calibri" w:hAnsi="Calibri" w:cs="Calibri"/>
        </w:rPr>
        <w:t>(</w:t>
      </w:r>
      <w:proofErr w:type="spellStart"/>
      <w:r>
        <w:rPr>
          <w:rFonts w:ascii="Calibri" w:eastAsia="Calibri" w:hAnsi="Calibri" w:cs="Calibri"/>
        </w:rPr>
        <w:t>Tierno</w:t>
      </w:r>
      <w:proofErr w:type="spellEnd"/>
      <w:r>
        <w:rPr>
          <w:rFonts w:ascii="Calibri" w:eastAsia="Calibri" w:hAnsi="Calibri" w:cs="Calibri"/>
        </w:rPr>
        <w:t xml:space="preserve"> </w:t>
      </w:r>
      <w:proofErr w:type="spellStart"/>
      <w:r>
        <w:rPr>
          <w:rFonts w:ascii="Calibri" w:eastAsia="Calibri" w:hAnsi="Calibri" w:cs="Calibri"/>
        </w:rPr>
        <w:t>Monénembo</w:t>
      </w:r>
      <w:proofErr w:type="spellEnd"/>
      <w:r>
        <w:rPr>
          <w:rFonts w:ascii="Calibri" w:eastAsia="Calibri" w:hAnsi="Calibri" w:cs="Calibri"/>
        </w:rPr>
        <w:t xml:space="preserve">) </w:t>
      </w:r>
    </w:p>
    <w:p w14:paraId="0000000F" w14:textId="77777777" w:rsidR="005978E0" w:rsidRDefault="00000000">
      <w:pPr>
        <w:widowControl w:val="0"/>
        <w:spacing w:line="487" w:lineRule="auto"/>
        <w:ind w:right="1508" w:hanging="2"/>
        <w:rPr>
          <w:rFonts w:ascii="Calibri" w:eastAsia="Calibri" w:hAnsi="Calibri" w:cs="Calibri"/>
          <w:color w:val="000000"/>
        </w:rPr>
      </w:pPr>
      <w:r>
        <w:rPr>
          <w:rFonts w:ascii="Calibri" w:eastAsia="Calibri" w:hAnsi="Calibri" w:cs="Calibri"/>
        </w:rPr>
        <w:t xml:space="preserve">4) </w:t>
      </w:r>
      <w:r>
        <w:rPr>
          <w:rFonts w:ascii="Calibri" w:eastAsia="Calibri" w:hAnsi="Calibri" w:cs="Calibri"/>
          <w:i/>
        </w:rPr>
        <w:t>La Théorie du Voyage</w:t>
      </w:r>
      <w:r>
        <w:rPr>
          <w:rFonts w:ascii="Calibri" w:eastAsia="Calibri" w:hAnsi="Calibri" w:cs="Calibri"/>
        </w:rPr>
        <w:t xml:space="preserve"> (Michel Onfray) </w:t>
      </w:r>
      <w:r>
        <w:rPr>
          <w:rFonts w:ascii="Calibri" w:eastAsia="Calibri" w:hAnsi="Calibri" w:cs="Calibri"/>
        </w:rPr>
        <w:br/>
      </w:r>
      <w:r>
        <w:rPr>
          <w:rFonts w:ascii="Calibri" w:eastAsia="Calibri" w:hAnsi="Calibri" w:cs="Calibri"/>
          <w:b/>
          <w:color w:val="000000"/>
        </w:rPr>
        <w:t xml:space="preserve">Ouvrage(s) recommandé(s) : </w:t>
      </w:r>
    </w:p>
    <w:p w14:paraId="00000010" w14:textId="10169DFC" w:rsidR="005978E0" w:rsidRDefault="00000000">
      <w:pPr>
        <w:widowControl w:val="0"/>
        <w:spacing w:before="120" w:line="487" w:lineRule="auto"/>
        <w:ind w:right="1508" w:hanging="2"/>
        <w:rPr>
          <w:rFonts w:ascii="Calibri" w:eastAsia="Calibri" w:hAnsi="Calibri" w:cs="Calibri"/>
        </w:rPr>
      </w:pPr>
      <w:r>
        <w:fldChar w:fldCharType="begin"/>
      </w:r>
      <w:r>
        <w:instrText>HYPERLINK "http://www.crlv.org" \h</w:instrText>
      </w:r>
      <w:r>
        <w:fldChar w:fldCharType="separate"/>
      </w:r>
      <w:r>
        <w:rPr>
          <w:rFonts w:ascii="Calibri" w:eastAsia="Calibri" w:hAnsi="Calibri" w:cs="Calibri"/>
          <w:color w:val="0000FF"/>
          <w:u w:val="single"/>
        </w:rPr>
        <w:t>www.crlv.org</w:t>
      </w:r>
      <w:r>
        <w:rPr>
          <w:rFonts w:ascii="Calibri" w:eastAsia="Calibri" w:hAnsi="Calibri" w:cs="Calibri"/>
          <w:color w:val="0000FF"/>
          <w:u w:val="single"/>
        </w:rPr>
        <w:fldChar w:fldCharType="end"/>
      </w:r>
      <w:r>
        <w:rPr>
          <w:rFonts w:ascii="Calibri" w:eastAsia="Calibri" w:hAnsi="Calibri" w:cs="Calibri"/>
        </w:rPr>
        <w:t xml:space="preserve">; Sylvain </w:t>
      </w:r>
      <w:proofErr w:type="spellStart"/>
      <w:r>
        <w:rPr>
          <w:rFonts w:ascii="Calibri" w:eastAsia="Calibri" w:hAnsi="Calibri" w:cs="Calibri"/>
        </w:rPr>
        <w:t>Venayre</w:t>
      </w:r>
      <w:proofErr w:type="spellEnd"/>
      <w:r>
        <w:rPr>
          <w:rFonts w:ascii="Calibri" w:eastAsia="Calibri" w:hAnsi="Calibri" w:cs="Calibri"/>
        </w:rPr>
        <w:t>,</w:t>
      </w:r>
      <w:r w:rsidR="00625D2F">
        <w:rPr>
          <w:rFonts w:ascii="Calibri" w:eastAsia="Calibri" w:hAnsi="Calibri" w:cs="Calibri"/>
          <w:color w:val="111111"/>
        </w:rPr>
        <w:t xml:space="preserve"> </w:t>
      </w:r>
      <w:r>
        <w:rPr>
          <w:rFonts w:ascii="Calibri" w:eastAsia="Calibri" w:hAnsi="Calibri" w:cs="Calibri"/>
          <w:i/>
          <w:color w:val="111111"/>
        </w:rPr>
        <w:t>Écrire le Voyage: De Montaigne à Le Clézio</w:t>
      </w:r>
      <w:r>
        <w:rPr>
          <w:rFonts w:ascii="Calibri" w:eastAsia="Calibri" w:hAnsi="Calibri" w:cs="Calibri"/>
        </w:rPr>
        <w:t>.</w:t>
      </w:r>
    </w:p>
    <w:p w14:paraId="00000011" w14:textId="77777777" w:rsidR="005978E0" w:rsidRDefault="00000000">
      <w:pPr>
        <w:widowControl w:val="0"/>
        <w:pBdr>
          <w:top w:val="nil"/>
          <w:left w:val="nil"/>
          <w:bottom w:val="nil"/>
          <w:right w:val="nil"/>
          <w:between w:val="nil"/>
        </w:pBdr>
        <w:spacing w:before="322" w:line="240" w:lineRule="auto"/>
        <w:ind w:left="12"/>
        <w:rPr>
          <w:rFonts w:ascii="Calibri" w:eastAsia="Calibri" w:hAnsi="Calibri" w:cs="Calibri"/>
          <w:b/>
          <w:color w:val="000000"/>
        </w:rPr>
      </w:pPr>
      <w:r>
        <w:rPr>
          <w:rFonts w:ascii="Calibri" w:eastAsia="Calibri" w:hAnsi="Calibri" w:cs="Calibri"/>
          <w:b/>
          <w:color w:val="000000"/>
          <w:shd w:val="clear" w:color="auto" w:fill="D9D9D9"/>
        </w:rPr>
        <w:t>OBJECTIFS GÉNÉRAUX</w:t>
      </w:r>
      <w:r>
        <w:rPr>
          <w:rFonts w:ascii="Calibri" w:eastAsia="Calibri" w:hAnsi="Calibri" w:cs="Calibri"/>
          <w:b/>
          <w:color w:val="000000"/>
        </w:rPr>
        <w:t xml:space="preserve"> </w:t>
      </w:r>
    </w:p>
    <w:p w14:paraId="00000012" w14:textId="77777777" w:rsidR="005978E0" w:rsidRDefault="00000000">
      <w:pPr>
        <w:ind w:hanging="2"/>
        <w:jc w:val="both"/>
        <w:rPr>
          <w:rFonts w:ascii="Calibri" w:eastAsia="Calibri" w:hAnsi="Calibri" w:cs="Calibri"/>
        </w:rPr>
      </w:pPr>
      <w:r>
        <w:rPr>
          <w:rFonts w:ascii="Calibri" w:eastAsia="Calibri" w:hAnsi="Calibri" w:cs="Calibri"/>
        </w:rPr>
        <w:t xml:space="preserve">Ce cours propose aux étudiants littéraires d’apprendre à maîtriser des méthodes d'analyse et de commentaire de textes, qui leur permettront de se construire une lecture et une compréhension en profondeur de textes variés, tout en approfondissant et en entraînant leurs compétences écrites analytiques, à travers divers exercices méthodologiques, tels le résumé, la fiche de lecture, les techniques d’explication linéaire, le commentaire composé, l’essai argumentatif dialectique de la dissertation. Le fil directeur de ces exercices sera l’étude du </w:t>
      </w:r>
      <w:proofErr w:type="gramStart"/>
      <w:r>
        <w:rPr>
          <w:rFonts w:ascii="Calibri" w:eastAsia="Calibri" w:hAnsi="Calibri" w:cs="Calibri"/>
        </w:rPr>
        <w:t>voyage:</w:t>
      </w:r>
      <w:proofErr w:type="gramEnd"/>
      <w:r>
        <w:rPr>
          <w:rFonts w:ascii="Calibri" w:eastAsia="Calibri" w:hAnsi="Calibri" w:cs="Calibri"/>
        </w:rPr>
        <w:t xml:space="preserve"> entre littérature, anthropologie, sociologie et politique. En effet, quelle représentation et quelles images se fait le lecteur français du voyage, de l’ailleurs et de l’Autre ? Et qui est cet Autre ? </w:t>
      </w:r>
      <w:proofErr w:type="spellStart"/>
      <w:r>
        <w:rPr>
          <w:rFonts w:ascii="Calibri" w:eastAsia="Calibri" w:hAnsi="Calibri" w:cs="Calibri"/>
        </w:rPr>
        <w:t>Etymologiquement</w:t>
      </w:r>
      <w:proofErr w:type="spellEnd"/>
      <w:r>
        <w:rPr>
          <w:rFonts w:ascii="Calibri" w:eastAsia="Calibri" w:hAnsi="Calibri" w:cs="Calibri"/>
        </w:rPr>
        <w:t xml:space="preserve"> « celui qui n’est pas ici », il peut être le voisin, le sexe opposé, l’étranger, l’étrange et le différent en général…Et pour quels usages se font et se défont ces représentations ? </w:t>
      </w:r>
    </w:p>
    <w:p w14:paraId="00000013" w14:textId="77777777" w:rsidR="005978E0" w:rsidRDefault="005978E0">
      <w:pPr>
        <w:widowControl w:val="0"/>
        <w:pBdr>
          <w:top w:val="nil"/>
          <w:left w:val="nil"/>
          <w:bottom w:val="nil"/>
          <w:right w:val="nil"/>
          <w:between w:val="nil"/>
        </w:pBdr>
        <w:spacing w:before="322" w:line="240" w:lineRule="auto"/>
        <w:ind w:left="12"/>
        <w:rPr>
          <w:rFonts w:ascii="Calibri" w:eastAsia="Calibri" w:hAnsi="Calibri" w:cs="Calibri"/>
          <w:b/>
          <w:color w:val="000000"/>
        </w:rPr>
      </w:pPr>
    </w:p>
    <w:p w14:paraId="00000014" w14:textId="77777777" w:rsidR="005978E0" w:rsidRDefault="00000000">
      <w:pPr>
        <w:widowControl w:val="0"/>
        <w:pBdr>
          <w:top w:val="nil"/>
          <w:left w:val="nil"/>
          <w:bottom w:val="nil"/>
          <w:right w:val="nil"/>
          <w:between w:val="nil"/>
        </w:pBdr>
        <w:spacing w:before="277" w:line="240" w:lineRule="auto"/>
        <w:ind w:left="12"/>
        <w:rPr>
          <w:rFonts w:ascii="Calibri" w:eastAsia="Calibri" w:hAnsi="Calibri" w:cs="Calibri"/>
          <w:b/>
          <w:color w:val="000000"/>
        </w:rPr>
      </w:pPr>
      <w:r>
        <w:rPr>
          <w:rFonts w:ascii="Calibri" w:eastAsia="Calibri" w:hAnsi="Calibri" w:cs="Calibri"/>
          <w:b/>
          <w:color w:val="000000"/>
          <w:shd w:val="clear" w:color="auto" w:fill="D9D9D9"/>
        </w:rPr>
        <w:lastRenderedPageBreak/>
        <w:t>OBJECTIFS SPÉCIFIQUES</w:t>
      </w:r>
      <w:r>
        <w:rPr>
          <w:rFonts w:ascii="Calibri" w:eastAsia="Calibri" w:hAnsi="Calibri" w:cs="Calibri"/>
          <w:b/>
          <w:color w:val="000000"/>
        </w:rPr>
        <w:t xml:space="preserve"> </w:t>
      </w:r>
    </w:p>
    <w:p w14:paraId="00000015" w14:textId="77777777" w:rsidR="005978E0" w:rsidRDefault="00000000">
      <w:pPr>
        <w:pBdr>
          <w:top w:val="nil"/>
          <w:left w:val="nil"/>
          <w:bottom w:val="nil"/>
          <w:right w:val="nil"/>
          <w:between w:val="nil"/>
        </w:pBdr>
        <w:spacing w:line="240" w:lineRule="auto"/>
        <w:ind w:hanging="2"/>
        <w:jc w:val="both"/>
        <w:rPr>
          <w:rFonts w:ascii="Calibri" w:eastAsia="Calibri" w:hAnsi="Calibri" w:cs="Calibri"/>
        </w:rPr>
      </w:pPr>
      <w:r>
        <w:rPr>
          <w:rFonts w:ascii="Calibri" w:eastAsia="Calibri" w:hAnsi="Calibri" w:cs="Calibri"/>
        </w:rPr>
        <w:t>Envisager la quête du mouvement et de l’altérité, à travers différents textes du 16</w:t>
      </w:r>
      <w:r>
        <w:rPr>
          <w:rFonts w:ascii="Calibri" w:eastAsia="Calibri" w:hAnsi="Calibri" w:cs="Calibri"/>
          <w:vertAlign w:val="superscript"/>
        </w:rPr>
        <w:t>e</w:t>
      </w:r>
      <w:r>
        <w:rPr>
          <w:rFonts w:ascii="Calibri" w:eastAsia="Calibri" w:hAnsi="Calibri" w:cs="Calibri"/>
        </w:rPr>
        <w:t xml:space="preserve"> au 21</w:t>
      </w:r>
      <w:r>
        <w:rPr>
          <w:rFonts w:ascii="Calibri" w:eastAsia="Calibri" w:hAnsi="Calibri" w:cs="Calibri"/>
          <w:vertAlign w:val="superscript"/>
        </w:rPr>
        <w:t>e</w:t>
      </w:r>
      <w:r>
        <w:rPr>
          <w:rFonts w:ascii="Calibri" w:eastAsia="Calibri" w:hAnsi="Calibri" w:cs="Calibri"/>
        </w:rPr>
        <w:t xml:space="preserve"> siècle, permettra d’explorer le renouveau anthropologique, sociologique, politique, stylistique, poétique, critique et idéologique de la transcription des regards sur l’identité humaine et sur les préjugés français. Pour ce faire, il s’agira d’étudier des extraits de textes de divers horizons géographiques, politiques, sociologiques, anthropologiques et historiques.</w:t>
      </w:r>
    </w:p>
    <w:p w14:paraId="00000016" w14:textId="77777777" w:rsidR="005978E0" w:rsidRDefault="005978E0">
      <w:pPr>
        <w:widowControl w:val="0"/>
        <w:pBdr>
          <w:top w:val="nil"/>
          <w:left w:val="nil"/>
          <w:bottom w:val="nil"/>
          <w:right w:val="nil"/>
          <w:between w:val="nil"/>
        </w:pBdr>
        <w:spacing w:line="240" w:lineRule="auto"/>
        <w:rPr>
          <w:rFonts w:ascii="Calibri" w:eastAsia="Calibri" w:hAnsi="Calibri" w:cs="Calibri"/>
        </w:rPr>
      </w:pPr>
    </w:p>
    <w:p w14:paraId="00000017" w14:textId="77777777" w:rsidR="005978E0" w:rsidRDefault="00000000">
      <w:pPr>
        <w:widowControl w:val="0"/>
        <w:pBdr>
          <w:top w:val="nil"/>
          <w:left w:val="nil"/>
          <w:bottom w:val="nil"/>
          <w:right w:val="nil"/>
          <w:between w:val="nil"/>
        </w:pBdr>
        <w:spacing w:line="240" w:lineRule="auto"/>
        <w:ind w:left="12"/>
        <w:rPr>
          <w:rFonts w:ascii="Calibri" w:eastAsia="Calibri" w:hAnsi="Calibri" w:cs="Calibri"/>
          <w:i/>
          <w:color w:val="000000"/>
        </w:rPr>
      </w:pPr>
      <w:r>
        <w:rPr>
          <w:rFonts w:ascii="Calibri" w:eastAsia="Calibri" w:hAnsi="Calibri" w:cs="Calibri"/>
          <w:b/>
          <w:color w:val="000000"/>
          <w:shd w:val="clear" w:color="auto" w:fill="D9D9D9"/>
        </w:rPr>
        <w:t xml:space="preserve">CALENDRIER </w:t>
      </w:r>
      <w:r>
        <w:rPr>
          <w:rFonts w:ascii="Calibri" w:eastAsia="Calibri" w:hAnsi="Calibri" w:cs="Calibri"/>
          <w:i/>
          <w:color w:val="000000"/>
          <w:shd w:val="clear" w:color="auto" w:fill="D9D9D9"/>
        </w:rPr>
        <w:t>(Modifiable si besoin est)</w:t>
      </w:r>
      <w:r>
        <w:rPr>
          <w:rFonts w:ascii="Calibri" w:eastAsia="Calibri" w:hAnsi="Calibri" w:cs="Calibri"/>
          <w:i/>
          <w:color w:val="000000"/>
        </w:rPr>
        <w:t xml:space="preserve"> </w:t>
      </w:r>
    </w:p>
    <w:p w14:paraId="00000018" w14:textId="77777777" w:rsidR="005978E0" w:rsidRDefault="005978E0">
      <w:pPr>
        <w:widowControl w:val="0"/>
        <w:pBdr>
          <w:top w:val="nil"/>
          <w:left w:val="nil"/>
          <w:bottom w:val="nil"/>
          <w:right w:val="nil"/>
          <w:between w:val="nil"/>
        </w:pBdr>
        <w:spacing w:line="240" w:lineRule="auto"/>
        <w:ind w:left="12"/>
        <w:rPr>
          <w:rFonts w:ascii="Calibri" w:eastAsia="Calibri" w:hAnsi="Calibri" w:cs="Calibri"/>
          <w:i/>
          <w:color w:val="000000"/>
        </w:rPr>
      </w:pPr>
    </w:p>
    <w:p w14:paraId="00000019" w14:textId="77777777" w:rsidR="005978E0" w:rsidRDefault="00000000">
      <w:pPr>
        <w:widowControl w:val="0"/>
        <w:pBdr>
          <w:top w:val="nil"/>
          <w:left w:val="nil"/>
          <w:bottom w:val="nil"/>
          <w:right w:val="nil"/>
          <w:between w:val="nil"/>
        </w:pBdr>
        <w:spacing w:before="11" w:line="240" w:lineRule="auto"/>
        <w:ind w:left="11"/>
        <w:rPr>
          <w:rFonts w:ascii="Calibri" w:eastAsia="Calibri" w:hAnsi="Calibri" w:cs="Calibri"/>
          <w:b/>
          <w:color w:val="000000"/>
        </w:rPr>
      </w:pPr>
      <w:r>
        <w:rPr>
          <w:rFonts w:ascii="Calibri" w:eastAsia="Calibri" w:hAnsi="Calibri" w:cs="Calibri"/>
          <w:color w:val="000000"/>
          <w:u w:val="single"/>
        </w:rPr>
        <w:t>SEMAINE 1</w:t>
      </w:r>
      <w:r>
        <w:rPr>
          <w:rFonts w:ascii="Calibri" w:eastAsia="Calibri" w:hAnsi="Calibri" w:cs="Calibri"/>
          <w:color w:val="000000"/>
        </w:rPr>
        <w:t xml:space="preserve"> </w:t>
      </w:r>
      <w:r>
        <w:rPr>
          <w:rFonts w:ascii="Calibri" w:eastAsia="Calibri" w:hAnsi="Calibri" w:cs="Calibri"/>
          <w:b/>
          <w:color w:val="000000"/>
        </w:rPr>
        <w:t>Arrivée tardive de l’enseignante. Les deux premiers cours seront rattrapés pendant des créneaux à déterminer ensemble (soit le soir, soit le samedi 13 juillet, selon vos convenances).</w:t>
      </w:r>
    </w:p>
    <w:p w14:paraId="0000001A" w14:textId="77777777" w:rsidR="005978E0" w:rsidRDefault="00000000">
      <w:pPr>
        <w:widowControl w:val="0"/>
        <w:spacing w:before="9" w:line="240" w:lineRule="auto"/>
        <w:ind w:hanging="2"/>
        <w:rPr>
          <w:rFonts w:ascii="Calibri" w:eastAsia="Calibri" w:hAnsi="Calibri" w:cs="Calibri"/>
          <w:b/>
        </w:rPr>
      </w:pPr>
      <w:r>
        <w:rPr>
          <w:rFonts w:ascii="Calibri" w:eastAsia="Calibri" w:hAnsi="Calibri" w:cs="Calibri"/>
          <w:b/>
          <w:i/>
          <w:color w:val="000000"/>
        </w:rPr>
        <w:t xml:space="preserve">Jeudi 4 juillet 2024 : absente : cours </w:t>
      </w:r>
      <w:r>
        <w:rPr>
          <w:rFonts w:ascii="Roboto" w:eastAsia="Roboto" w:hAnsi="Roboto" w:cs="Roboto"/>
          <w:b/>
          <w:i/>
          <w:color w:val="000000"/>
          <w:sz w:val="21"/>
          <w:szCs w:val="21"/>
        </w:rPr>
        <w:t>à rattraper (</w:t>
      </w:r>
      <w:r>
        <w:rPr>
          <w:rFonts w:ascii="Calibri" w:eastAsia="Calibri" w:hAnsi="Calibri" w:cs="Calibri"/>
          <w:b/>
        </w:rPr>
        <w:t>résumé du texte de Yves Berger « La pierre et le saguaro »)</w:t>
      </w:r>
    </w:p>
    <w:p w14:paraId="0000001B" w14:textId="62932C5C" w:rsidR="005978E0" w:rsidRDefault="00000000">
      <w:pPr>
        <w:widowControl w:val="0"/>
        <w:pBdr>
          <w:top w:val="nil"/>
          <w:left w:val="nil"/>
          <w:bottom w:val="nil"/>
          <w:right w:val="nil"/>
          <w:between w:val="nil"/>
        </w:pBdr>
        <w:spacing w:before="11" w:line="240" w:lineRule="auto"/>
        <w:rPr>
          <w:rFonts w:ascii="Calibri" w:eastAsia="Calibri" w:hAnsi="Calibri" w:cs="Calibri"/>
          <w:b/>
          <w:i/>
          <w:color w:val="000000"/>
        </w:rPr>
      </w:pPr>
      <w:r>
        <w:rPr>
          <w:rFonts w:ascii="Calibri" w:eastAsia="Calibri" w:hAnsi="Calibri" w:cs="Calibri"/>
          <w:b/>
          <w:i/>
          <w:color w:val="000000"/>
        </w:rPr>
        <w:t>Vendredi 5</w:t>
      </w:r>
      <w:sdt>
        <w:sdtPr>
          <w:tag w:val="goog_rdk_0"/>
          <w:id w:val="-645659083"/>
        </w:sdtPr>
        <w:sdtContent/>
      </w:sdt>
      <w:r w:rsidR="00B458B7">
        <w:rPr>
          <w:rFonts w:ascii="Calibri" w:eastAsia="Calibri" w:hAnsi="Calibri" w:cs="Calibri"/>
          <w:b/>
          <w:i/>
          <w:color w:val="000000"/>
        </w:rPr>
        <w:t xml:space="preserve"> </w:t>
      </w:r>
      <w:proofErr w:type="gramStart"/>
      <w:r w:rsidR="00B458B7">
        <w:rPr>
          <w:rFonts w:ascii="Calibri" w:eastAsia="Calibri" w:hAnsi="Calibri" w:cs="Calibri"/>
          <w:b/>
          <w:i/>
          <w:color w:val="000000"/>
        </w:rPr>
        <w:t>juillet</w:t>
      </w:r>
      <w:r>
        <w:rPr>
          <w:rFonts w:ascii="Calibri" w:eastAsia="Calibri" w:hAnsi="Calibri" w:cs="Calibri"/>
          <w:b/>
          <w:i/>
          <w:color w:val="000000"/>
        </w:rPr>
        <w:t>:</w:t>
      </w:r>
      <w:proofErr w:type="gramEnd"/>
      <w:r>
        <w:rPr>
          <w:rFonts w:ascii="Calibri" w:eastAsia="Calibri" w:hAnsi="Calibri" w:cs="Calibri"/>
          <w:b/>
          <w:i/>
          <w:color w:val="000000"/>
        </w:rPr>
        <w:t xml:space="preserve"> absente : cours à rattraper (</w:t>
      </w:r>
      <w:r>
        <w:rPr>
          <w:rFonts w:ascii="Calibri" w:eastAsia="Calibri" w:hAnsi="Calibri" w:cs="Calibri"/>
          <w:b/>
        </w:rPr>
        <w:t>résumé du texte de BH Lévy « Vertigo ».)</w:t>
      </w:r>
    </w:p>
    <w:p w14:paraId="0000001C" w14:textId="77777777" w:rsidR="005978E0" w:rsidRDefault="00000000">
      <w:pPr>
        <w:widowControl w:val="0"/>
        <w:pBdr>
          <w:top w:val="nil"/>
          <w:left w:val="nil"/>
          <w:bottom w:val="nil"/>
          <w:right w:val="nil"/>
          <w:between w:val="nil"/>
        </w:pBdr>
        <w:spacing w:before="280" w:line="240" w:lineRule="auto"/>
        <w:ind w:left="11"/>
        <w:rPr>
          <w:rFonts w:ascii="Calibri" w:eastAsia="Calibri" w:hAnsi="Calibri" w:cs="Calibri"/>
          <w:color w:val="000000"/>
        </w:rPr>
      </w:pPr>
      <w:r>
        <w:rPr>
          <w:rFonts w:ascii="Calibri" w:eastAsia="Calibri" w:hAnsi="Calibri" w:cs="Calibri"/>
          <w:color w:val="000000"/>
          <w:u w:val="single"/>
        </w:rPr>
        <w:t>SEMAINE 2</w:t>
      </w:r>
      <w:r>
        <w:rPr>
          <w:rFonts w:ascii="Calibri" w:eastAsia="Calibri" w:hAnsi="Calibri" w:cs="Calibri"/>
          <w:color w:val="000000"/>
        </w:rPr>
        <w:t xml:space="preserve"> </w:t>
      </w:r>
      <w:r>
        <w:rPr>
          <w:rFonts w:ascii="Calibri" w:eastAsia="Calibri" w:hAnsi="Calibri" w:cs="Calibri"/>
        </w:rPr>
        <w:t>Le Résumé</w:t>
      </w:r>
    </w:p>
    <w:p w14:paraId="0000001D" w14:textId="77777777" w:rsidR="005978E0" w:rsidRDefault="00000000">
      <w:pPr>
        <w:ind w:hanging="2"/>
        <w:jc w:val="both"/>
        <w:rPr>
          <w:rFonts w:ascii="Calibri" w:eastAsia="Calibri" w:hAnsi="Calibri" w:cs="Calibri"/>
        </w:rPr>
      </w:pPr>
      <w:r>
        <w:rPr>
          <w:rFonts w:ascii="Calibri" w:eastAsia="Calibri" w:hAnsi="Calibri" w:cs="Calibri"/>
        </w:rPr>
        <w:t xml:space="preserve">Lundi 8 juillet : Présentation du cours, du syllabus, des modalités de contrôles écrit et oral, des deux plaquettes (celle de méthodologie et celle de textes). Différences des systèmes méthodologiques américains (article du </w:t>
      </w:r>
      <w:r>
        <w:rPr>
          <w:rFonts w:ascii="Calibri" w:eastAsia="Calibri" w:hAnsi="Calibri" w:cs="Calibri"/>
          <w:i/>
        </w:rPr>
        <w:t>NY Times</w:t>
      </w:r>
      <w:r>
        <w:rPr>
          <w:rFonts w:ascii="Calibri" w:eastAsia="Calibri" w:hAnsi="Calibri" w:cs="Calibri"/>
        </w:rPr>
        <w:t>) et français (fascicule).</w:t>
      </w:r>
    </w:p>
    <w:p w14:paraId="0000001E"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Mardi 9</w:t>
      </w:r>
      <w:sdt>
        <w:sdtPr>
          <w:tag w:val="goog_rdk_1"/>
          <w:id w:val="-1495027658"/>
        </w:sdtPr>
        <w:sdtContent/>
      </w:sdt>
      <w:r>
        <w:rPr>
          <w:rFonts w:ascii="Calibri" w:eastAsia="Calibri" w:hAnsi="Calibri" w:cs="Calibri"/>
        </w:rPr>
        <w:t>/7 : Qu’est-ce que lire le voyage ? Qu’est-ce qu’écrire le voyage ? Illustrations par le biais des méthodes de « l’incipit », du « QQOCQ » et de « l’éloge paradoxal » des « singularités ».</w:t>
      </w:r>
    </w:p>
    <w:p w14:paraId="0000001F" w14:textId="77777777" w:rsidR="005978E0" w:rsidRDefault="00000000">
      <w:pPr>
        <w:ind w:hanging="2"/>
        <w:jc w:val="both"/>
        <w:rPr>
          <w:rFonts w:ascii="Calibri" w:eastAsia="Calibri" w:hAnsi="Calibri" w:cs="Calibri"/>
        </w:rPr>
      </w:pPr>
      <w:r>
        <w:rPr>
          <w:rFonts w:ascii="Calibri" w:eastAsia="Calibri" w:hAnsi="Calibri" w:cs="Calibri"/>
        </w:rPr>
        <w:t xml:space="preserve">Mercredi 10/7 : rendre le résumé de la nouvelle </w:t>
      </w:r>
      <w:r>
        <w:rPr>
          <w:rFonts w:ascii="Calibri" w:eastAsia="Calibri" w:hAnsi="Calibri" w:cs="Calibri"/>
          <w:i/>
        </w:rPr>
        <w:t>Le Passeur</w:t>
      </w:r>
      <w:r>
        <w:rPr>
          <w:rFonts w:ascii="Calibri" w:eastAsia="Calibri" w:hAnsi="Calibri" w:cs="Calibri"/>
        </w:rPr>
        <w:t>. Étude collective du texte.</w:t>
      </w:r>
    </w:p>
    <w:p w14:paraId="00000020"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 xml:space="preserve">Jeudi 11/7 : correction du résumé de la nouvelle </w:t>
      </w:r>
      <w:r>
        <w:rPr>
          <w:rFonts w:ascii="Calibri" w:eastAsia="Calibri" w:hAnsi="Calibri" w:cs="Calibri"/>
          <w:i/>
        </w:rPr>
        <w:t>Le Passeur</w:t>
      </w:r>
      <w:r>
        <w:rPr>
          <w:rFonts w:ascii="Calibri" w:eastAsia="Calibri" w:hAnsi="Calibri" w:cs="Calibri"/>
        </w:rPr>
        <w:t>.</w:t>
      </w:r>
    </w:p>
    <w:p w14:paraId="00000021"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Vendredi 12/7 : résumé du texte de Barthes « Courbettes ».</w:t>
      </w:r>
    </w:p>
    <w:p w14:paraId="00000022" w14:textId="77777777" w:rsidR="005978E0" w:rsidRDefault="00000000">
      <w:pPr>
        <w:ind w:hanging="2"/>
        <w:jc w:val="both"/>
        <w:rPr>
          <w:rFonts w:ascii="Calibri" w:eastAsia="Calibri" w:hAnsi="Calibri" w:cs="Calibri"/>
          <w:b/>
        </w:rPr>
      </w:pPr>
      <w:r>
        <w:rPr>
          <w:rFonts w:ascii="Calibri" w:eastAsia="Calibri" w:hAnsi="Calibri" w:cs="Calibri"/>
          <w:b/>
        </w:rPr>
        <w:t xml:space="preserve">Exercice écrit 1 à remettre : résumé d’un extrait de </w:t>
      </w:r>
      <w:r>
        <w:rPr>
          <w:rFonts w:ascii="Calibri" w:eastAsia="Calibri" w:hAnsi="Calibri" w:cs="Calibri"/>
          <w:b/>
          <w:i/>
        </w:rPr>
        <w:t>L’</w:t>
      </w:r>
      <w:proofErr w:type="spellStart"/>
      <w:r>
        <w:rPr>
          <w:rFonts w:ascii="Calibri" w:eastAsia="Calibri" w:hAnsi="Calibri" w:cs="Calibri"/>
          <w:b/>
          <w:i/>
        </w:rPr>
        <w:t>Emile</w:t>
      </w:r>
      <w:proofErr w:type="spellEnd"/>
      <w:r>
        <w:rPr>
          <w:rFonts w:ascii="Calibri" w:eastAsia="Calibri" w:hAnsi="Calibri" w:cs="Calibri"/>
          <w:b/>
          <w:i/>
        </w:rPr>
        <w:t xml:space="preserve"> </w:t>
      </w:r>
      <w:r>
        <w:rPr>
          <w:rFonts w:ascii="Calibri" w:eastAsia="Calibri" w:hAnsi="Calibri" w:cs="Calibri"/>
          <w:b/>
        </w:rPr>
        <w:t>de Rousseau.</w:t>
      </w:r>
    </w:p>
    <w:p w14:paraId="00000023" w14:textId="77777777" w:rsidR="005978E0" w:rsidRDefault="00000000">
      <w:pPr>
        <w:widowControl w:val="0"/>
        <w:spacing w:before="280" w:line="240" w:lineRule="auto"/>
        <w:ind w:hanging="2"/>
        <w:rPr>
          <w:rFonts w:ascii="Calibri" w:eastAsia="Calibri" w:hAnsi="Calibri" w:cs="Calibri"/>
        </w:rPr>
      </w:pPr>
      <w:r>
        <w:rPr>
          <w:rFonts w:ascii="Calibri" w:eastAsia="Calibri" w:hAnsi="Calibri" w:cs="Calibri"/>
          <w:u w:val="single"/>
        </w:rPr>
        <w:t>SEMAINE 3</w:t>
      </w:r>
      <w:r>
        <w:rPr>
          <w:rFonts w:ascii="Calibri" w:eastAsia="Calibri" w:hAnsi="Calibri" w:cs="Calibri"/>
        </w:rPr>
        <w:t xml:space="preserve"> L’explication linéaire</w:t>
      </w:r>
    </w:p>
    <w:p w14:paraId="00000024" w14:textId="77777777" w:rsidR="005978E0" w:rsidRDefault="00000000">
      <w:pPr>
        <w:ind w:hanging="2"/>
        <w:jc w:val="both"/>
        <w:rPr>
          <w:rFonts w:ascii="Calibri" w:eastAsia="Calibri" w:hAnsi="Calibri" w:cs="Calibri"/>
        </w:rPr>
      </w:pPr>
      <w:r>
        <w:rPr>
          <w:rFonts w:ascii="Calibri" w:eastAsia="Calibri" w:hAnsi="Calibri" w:cs="Calibri"/>
        </w:rPr>
        <w:t xml:space="preserve">Lundi 15/7 : La Bruyère, </w:t>
      </w:r>
      <w:r>
        <w:rPr>
          <w:rFonts w:ascii="Calibri" w:eastAsia="Calibri" w:hAnsi="Calibri" w:cs="Calibri"/>
          <w:i/>
        </w:rPr>
        <w:t>Les Caractères</w:t>
      </w:r>
      <w:r>
        <w:rPr>
          <w:rFonts w:ascii="Calibri" w:eastAsia="Calibri" w:hAnsi="Calibri" w:cs="Calibri"/>
        </w:rPr>
        <w:t xml:space="preserve"> 74 (p. 30) et le voyage des Lumières</w:t>
      </w:r>
      <w:r>
        <w:rPr>
          <w:rFonts w:ascii="Calibri" w:eastAsia="Calibri" w:hAnsi="Calibri" w:cs="Calibri"/>
          <w:i/>
        </w:rPr>
        <w:t> : Lettres Persanes</w:t>
      </w:r>
      <w:r>
        <w:rPr>
          <w:rFonts w:ascii="Calibri" w:eastAsia="Calibri" w:hAnsi="Calibri" w:cs="Calibri"/>
        </w:rPr>
        <w:t xml:space="preserve"> 30 de Montesquieu (p. 31), Mercier, </w:t>
      </w:r>
      <w:r>
        <w:rPr>
          <w:rFonts w:ascii="Calibri" w:eastAsia="Calibri" w:hAnsi="Calibri" w:cs="Calibri"/>
          <w:i/>
        </w:rPr>
        <w:t xml:space="preserve">L’An 2440 </w:t>
      </w:r>
      <w:r>
        <w:rPr>
          <w:rFonts w:ascii="Calibri" w:eastAsia="Calibri" w:hAnsi="Calibri" w:cs="Calibri"/>
        </w:rPr>
        <w:t>(p. 32).</w:t>
      </w:r>
    </w:p>
    <w:p w14:paraId="00000025"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Mardi 16/7 : Correction du résumé.</w:t>
      </w:r>
    </w:p>
    <w:p w14:paraId="00000026"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 xml:space="preserve">Mercredi 17/7 : Diderot, </w:t>
      </w:r>
      <w:r>
        <w:rPr>
          <w:rFonts w:ascii="Calibri" w:eastAsia="Calibri" w:hAnsi="Calibri" w:cs="Calibri"/>
          <w:i/>
        </w:rPr>
        <w:t>Supplément au Voyage de Bougainville</w:t>
      </w:r>
      <w:r>
        <w:rPr>
          <w:rFonts w:ascii="Calibri" w:eastAsia="Calibri" w:hAnsi="Calibri" w:cs="Calibri"/>
        </w:rPr>
        <w:t xml:space="preserve"> (1) : incipit, p. 23-24 (Début -&gt; « parquet »).</w:t>
      </w:r>
    </w:p>
    <w:p w14:paraId="00000027"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 xml:space="preserve">Jeudi 18/7 : Diderot, </w:t>
      </w:r>
      <w:r>
        <w:rPr>
          <w:rFonts w:ascii="Calibri" w:eastAsia="Calibri" w:hAnsi="Calibri" w:cs="Calibri"/>
          <w:i/>
        </w:rPr>
        <w:t>Supplément au Voyage de Bougainville</w:t>
      </w:r>
      <w:r>
        <w:rPr>
          <w:rFonts w:ascii="Calibri" w:eastAsia="Calibri" w:hAnsi="Calibri" w:cs="Calibri"/>
        </w:rPr>
        <w:t xml:space="preserve"> (2) : p. 39-40 (Chap. II « Les Adieux du Vieillard » -&gt; « du tien et du mien »).</w:t>
      </w:r>
    </w:p>
    <w:p w14:paraId="00000028" w14:textId="77777777" w:rsidR="005978E0" w:rsidRDefault="00000000">
      <w:pPr>
        <w:widowControl w:val="0"/>
        <w:spacing w:before="9" w:line="240" w:lineRule="auto"/>
        <w:ind w:hanging="2"/>
        <w:rPr>
          <w:rFonts w:ascii="Calibri" w:eastAsia="Calibri" w:hAnsi="Calibri" w:cs="Calibri"/>
        </w:rPr>
      </w:pPr>
      <w:r>
        <w:rPr>
          <w:rFonts w:ascii="Calibri" w:eastAsia="Calibri" w:hAnsi="Calibri" w:cs="Calibri"/>
        </w:rPr>
        <w:t xml:space="preserve">Vendredi 19/7 : Visionnage du documentaire : « Bougainville, </w:t>
      </w:r>
      <w:r>
        <w:rPr>
          <w:rFonts w:ascii="Calibri" w:eastAsia="Calibri" w:hAnsi="Calibri" w:cs="Calibri"/>
          <w:i/>
        </w:rPr>
        <w:t>Le Voyage à Tahiti</w:t>
      </w:r>
      <w:r>
        <w:rPr>
          <w:rFonts w:ascii="Calibri" w:eastAsia="Calibri" w:hAnsi="Calibri" w:cs="Calibri"/>
        </w:rPr>
        <w:t xml:space="preserve"> » (Arte, 52 mn) : </w:t>
      </w:r>
      <w:hyperlink r:id="rId7">
        <w:r>
          <w:rPr>
            <w:rFonts w:ascii="Calibri" w:eastAsia="Calibri" w:hAnsi="Calibri" w:cs="Calibri"/>
            <w:color w:val="0000FF"/>
            <w:u w:val="single"/>
          </w:rPr>
          <w:t>https://www.youtube.com/watch?v=sMMJimXGslg</w:t>
        </w:r>
      </w:hyperlink>
      <w:r>
        <w:rPr>
          <w:rFonts w:ascii="Calibri" w:eastAsia="Calibri" w:hAnsi="Calibri" w:cs="Calibri"/>
        </w:rPr>
        <w:t xml:space="preserve"> </w:t>
      </w:r>
    </w:p>
    <w:p w14:paraId="00000029" w14:textId="77777777" w:rsidR="005978E0" w:rsidRDefault="00000000">
      <w:pPr>
        <w:ind w:hanging="2"/>
        <w:jc w:val="both"/>
        <w:rPr>
          <w:rFonts w:ascii="Calibri" w:eastAsia="Calibri" w:hAnsi="Calibri" w:cs="Calibri"/>
          <w:b/>
        </w:rPr>
      </w:pPr>
      <w:r>
        <w:rPr>
          <w:rFonts w:ascii="Calibri" w:eastAsia="Calibri" w:hAnsi="Calibri" w:cs="Calibri"/>
          <w:b/>
        </w:rPr>
        <w:t xml:space="preserve">Exercice écrit 2 à remettre : au choix : </w:t>
      </w:r>
    </w:p>
    <w:p w14:paraId="0000002A" w14:textId="77777777" w:rsidR="005978E0" w:rsidRDefault="00000000">
      <w:pPr>
        <w:ind w:hanging="2"/>
        <w:jc w:val="both"/>
        <w:rPr>
          <w:rFonts w:ascii="Calibri" w:eastAsia="Calibri" w:hAnsi="Calibri" w:cs="Calibri"/>
          <w:b/>
        </w:rPr>
      </w:pPr>
      <w:r>
        <w:rPr>
          <w:rFonts w:ascii="Calibri" w:eastAsia="Calibri" w:hAnsi="Calibri" w:cs="Calibri"/>
          <w:b/>
        </w:rPr>
        <w:t xml:space="preserve">1. compte rendu du documentaire </w:t>
      </w:r>
      <w:proofErr w:type="gramStart"/>
      <w:r>
        <w:rPr>
          <w:rFonts w:ascii="Calibri" w:eastAsia="Calibri" w:hAnsi="Calibri" w:cs="Calibri"/>
          <w:b/>
        </w:rPr>
        <w:t>ou</w:t>
      </w:r>
      <w:proofErr w:type="gramEnd"/>
      <w:r>
        <w:rPr>
          <w:rFonts w:ascii="Calibri" w:eastAsia="Calibri" w:hAnsi="Calibri" w:cs="Calibri"/>
          <w:b/>
        </w:rPr>
        <w:t xml:space="preserve"> </w:t>
      </w:r>
    </w:p>
    <w:p w14:paraId="0000002B" w14:textId="77777777" w:rsidR="005978E0" w:rsidRDefault="00000000">
      <w:pPr>
        <w:ind w:hanging="2"/>
        <w:jc w:val="both"/>
        <w:rPr>
          <w:rFonts w:ascii="Calibri" w:eastAsia="Calibri" w:hAnsi="Calibri" w:cs="Calibri"/>
          <w:b/>
        </w:rPr>
      </w:pPr>
      <w:r>
        <w:rPr>
          <w:rFonts w:ascii="Calibri" w:eastAsia="Calibri" w:hAnsi="Calibri" w:cs="Calibri"/>
          <w:b/>
        </w:rPr>
        <w:t xml:space="preserve">2. analyse linéaire : extrait de Diderot, </w:t>
      </w:r>
      <w:r>
        <w:rPr>
          <w:rFonts w:ascii="Calibri" w:eastAsia="Calibri" w:hAnsi="Calibri" w:cs="Calibri"/>
          <w:b/>
          <w:i/>
        </w:rPr>
        <w:t>Supplément au Voyage de Bougainville</w:t>
      </w:r>
      <w:r>
        <w:rPr>
          <w:rFonts w:ascii="Calibri" w:eastAsia="Calibri" w:hAnsi="Calibri" w:cs="Calibri"/>
          <w:b/>
        </w:rPr>
        <w:t xml:space="preserve"> (3) : p. 55-56 (ou 68-70 autre édition) « Ici le véridique aumônier -&gt; douleur ? ».</w:t>
      </w:r>
    </w:p>
    <w:p w14:paraId="0000002C" w14:textId="77777777" w:rsidR="005978E0" w:rsidRDefault="00000000">
      <w:pPr>
        <w:widowControl w:val="0"/>
        <w:spacing w:before="280" w:line="240" w:lineRule="auto"/>
        <w:ind w:hanging="2"/>
        <w:rPr>
          <w:rFonts w:ascii="Calibri" w:eastAsia="Calibri" w:hAnsi="Calibri" w:cs="Calibri"/>
        </w:rPr>
      </w:pPr>
      <w:r>
        <w:rPr>
          <w:rFonts w:ascii="Calibri" w:eastAsia="Calibri" w:hAnsi="Calibri" w:cs="Calibri"/>
          <w:u w:val="single"/>
        </w:rPr>
        <w:t>SEMAINE 4</w:t>
      </w:r>
      <w:r>
        <w:rPr>
          <w:rFonts w:ascii="Calibri" w:eastAsia="Calibri" w:hAnsi="Calibri" w:cs="Calibri"/>
        </w:rPr>
        <w:t xml:space="preserve"> Le commentaire composé</w:t>
      </w:r>
    </w:p>
    <w:p w14:paraId="0000002D" w14:textId="77777777" w:rsidR="005978E0" w:rsidRDefault="00000000">
      <w:pPr>
        <w:ind w:hanging="2"/>
        <w:jc w:val="both"/>
        <w:rPr>
          <w:rFonts w:ascii="Calibri" w:eastAsia="Calibri" w:hAnsi="Calibri" w:cs="Calibri"/>
        </w:rPr>
      </w:pPr>
      <w:r>
        <w:rPr>
          <w:rFonts w:ascii="Calibri" w:eastAsia="Calibri" w:hAnsi="Calibri" w:cs="Calibri"/>
        </w:rPr>
        <w:t xml:space="preserve">Lundi 22/7 : Du linéaire au composé : textes de Montaigne (Des Coches, p. 34) ; Diderot, </w:t>
      </w:r>
      <w:r>
        <w:rPr>
          <w:rFonts w:ascii="Calibri" w:eastAsia="Calibri" w:hAnsi="Calibri" w:cs="Calibri"/>
          <w:i/>
        </w:rPr>
        <w:t>Supplément au Voyage de Bougainville</w:t>
      </w:r>
      <w:r>
        <w:rPr>
          <w:rFonts w:ascii="Calibri" w:eastAsia="Calibri" w:hAnsi="Calibri" w:cs="Calibri"/>
        </w:rPr>
        <w:t xml:space="preserve"> (5) : p. 93-95 (« J’en appelle à l’expérience -&gt; senti et préconisé »).</w:t>
      </w:r>
    </w:p>
    <w:p w14:paraId="0000002E"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 xml:space="preserve">Mardi 23/7 : Diderot, </w:t>
      </w:r>
      <w:r>
        <w:rPr>
          <w:rFonts w:ascii="Calibri" w:eastAsia="Calibri" w:hAnsi="Calibri" w:cs="Calibri"/>
          <w:i/>
        </w:rPr>
        <w:t>Supplément au Voyage de Bougainville</w:t>
      </w:r>
      <w:r>
        <w:rPr>
          <w:rFonts w:ascii="Calibri" w:eastAsia="Calibri" w:hAnsi="Calibri" w:cs="Calibri"/>
        </w:rPr>
        <w:t xml:space="preserve"> (6) : p. 67-69 (Poly Baker), et correction de l’écrit 2.</w:t>
      </w:r>
    </w:p>
    <w:p w14:paraId="0000002F"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 xml:space="preserve">Mercredi 24/7 : </w:t>
      </w:r>
      <w:proofErr w:type="spellStart"/>
      <w:r>
        <w:rPr>
          <w:rFonts w:ascii="Calibri" w:eastAsia="Calibri" w:hAnsi="Calibri" w:cs="Calibri"/>
        </w:rPr>
        <w:t>Tierno</w:t>
      </w:r>
      <w:proofErr w:type="spellEnd"/>
      <w:r>
        <w:rPr>
          <w:rFonts w:ascii="Calibri" w:eastAsia="Calibri" w:hAnsi="Calibri" w:cs="Calibri"/>
        </w:rPr>
        <w:t xml:space="preserve"> </w:t>
      </w:r>
      <w:proofErr w:type="spellStart"/>
      <w:r>
        <w:rPr>
          <w:rFonts w:ascii="Calibri" w:eastAsia="Calibri" w:hAnsi="Calibri" w:cs="Calibri"/>
        </w:rPr>
        <w:t>Monénembo</w:t>
      </w:r>
      <w:proofErr w:type="spellEnd"/>
      <w:r>
        <w:rPr>
          <w:rFonts w:ascii="Calibri" w:eastAsia="Calibri" w:hAnsi="Calibri" w:cs="Calibri"/>
          <w:i/>
        </w:rPr>
        <w:t xml:space="preserve">, Le Roi de </w:t>
      </w:r>
      <w:proofErr w:type="spellStart"/>
      <w:r>
        <w:rPr>
          <w:rFonts w:ascii="Calibri" w:eastAsia="Calibri" w:hAnsi="Calibri" w:cs="Calibri"/>
          <w:i/>
        </w:rPr>
        <w:t>Kahel</w:t>
      </w:r>
      <w:proofErr w:type="spellEnd"/>
      <w:r>
        <w:rPr>
          <w:rFonts w:ascii="Calibri" w:eastAsia="Calibri" w:hAnsi="Calibri" w:cs="Calibri"/>
          <w:i/>
        </w:rPr>
        <w:t xml:space="preserve"> : </w:t>
      </w:r>
      <w:r>
        <w:rPr>
          <w:rFonts w:ascii="Calibri" w:eastAsia="Calibri" w:hAnsi="Calibri" w:cs="Calibri"/>
        </w:rPr>
        <w:t>présentation et</w:t>
      </w:r>
      <w:r>
        <w:rPr>
          <w:rFonts w:ascii="Calibri" w:eastAsia="Calibri" w:hAnsi="Calibri" w:cs="Calibri"/>
          <w:i/>
        </w:rPr>
        <w:t xml:space="preserve"> </w:t>
      </w:r>
      <w:r>
        <w:rPr>
          <w:rFonts w:ascii="Calibri" w:eastAsia="Calibri" w:hAnsi="Calibri" w:cs="Calibri"/>
        </w:rPr>
        <w:t>visionnage de l’interview de T</w:t>
      </w:r>
      <w:r>
        <w:t>.</w:t>
      </w:r>
      <w:r>
        <w:rPr>
          <w:rFonts w:ascii="Calibri" w:eastAsia="Calibri" w:hAnsi="Calibri" w:cs="Calibri"/>
        </w:rPr>
        <w:t>M.</w:t>
      </w:r>
    </w:p>
    <w:p w14:paraId="00000030"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 xml:space="preserve">Jeudi 25/7 : </w:t>
      </w:r>
      <w:proofErr w:type="spellStart"/>
      <w:r>
        <w:rPr>
          <w:rFonts w:ascii="Calibri" w:eastAsia="Calibri" w:hAnsi="Calibri" w:cs="Calibri"/>
        </w:rPr>
        <w:t>Tierno</w:t>
      </w:r>
      <w:proofErr w:type="spellEnd"/>
      <w:r>
        <w:rPr>
          <w:rFonts w:ascii="Calibri" w:eastAsia="Calibri" w:hAnsi="Calibri" w:cs="Calibri"/>
        </w:rPr>
        <w:t xml:space="preserve"> </w:t>
      </w:r>
      <w:proofErr w:type="spellStart"/>
      <w:r>
        <w:rPr>
          <w:rFonts w:ascii="Calibri" w:eastAsia="Calibri" w:hAnsi="Calibri" w:cs="Calibri"/>
        </w:rPr>
        <w:t>Monénembo</w:t>
      </w:r>
      <w:proofErr w:type="spellEnd"/>
      <w:r>
        <w:rPr>
          <w:rFonts w:ascii="Calibri" w:eastAsia="Calibri" w:hAnsi="Calibri" w:cs="Calibri"/>
          <w:i/>
        </w:rPr>
        <w:t xml:space="preserve">, Le Roi de </w:t>
      </w:r>
      <w:proofErr w:type="spellStart"/>
      <w:r>
        <w:rPr>
          <w:rFonts w:ascii="Calibri" w:eastAsia="Calibri" w:hAnsi="Calibri" w:cs="Calibri"/>
          <w:i/>
        </w:rPr>
        <w:t>Kahel</w:t>
      </w:r>
      <w:proofErr w:type="spellEnd"/>
      <w:r>
        <w:rPr>
          <w:rFonts w:ascii="Calibri" w:eastAsia="Calibri" w:hAnsi="Calibri" w:cs="Calibri"/>
          <w:i/>
        </w:rPr>
        <w:t xml:space="preserve"> </w:t>
      </w:r>
      <w:r>
        <w:rPr>
          <w:rFonts w:ascii="Calibri" w:eastAsia="Calibri" w:hAnsi="Calibri" w:cs="Calibri"/>
        </w:rPr>
        <w:t>(</w:t>
      </w:r>
      <w:r>
        <w:rPr>
          <w:rFonts w:ascii="Calibri" w:eastAsia="Calibri" w:hAnsi="Calibri" w:cs="Calibri"/>
          <w:i/>
        </w:rPr>
        <w:t>incipit</w:t>
      </w:r>
      <w:r>
        <w:rPr>
          <w:rFonts w:ascii="Calibri" w:eastAsia="Calibri" w:hAnsi="Calibri" w:cs="Calibri"/>
        </w:rPr>
        <w:t>).</w:t>
      </w:r>
    </w:p>
    <w:p w14:paraId="00000031" w14:textId="77777777" w:rsidR="005978E0" w:rsidRDefault="00000000">
      <w:pPr>
        <w:ind w:hanging="2"/>
        <w:jc w:val="both"/>
        <w:rPr>
          <w:rFonts w:ascii="Calibri" w:eastAsia="Calibri" w:hAnsi="Calibri" w:cs="Calibri"/>
        </w:rPr>
      </w:pPr>
      <w:r>
        <w:rPr>
          <w:rFonts w:ascii="Calibri" w:eastAsia="Calibri" w:hAnsi="Calibri" w:cs="Calibri"/>
        </w:rPr>
        <w:t xml:space="preserve">Vendredi 26/7 : </w:t>
      </w:r>
      <w:proofErr w:type="spellStart"/>
      <w:r>
        <w:rPr>
          <w:rFonts w:ascii="Calibri" w:eastAsia="Calibri" w:hAnsi="Calibri" w:cs="Calibri"/>
        </w:rPr>
        <w:t>Tierno</w:t>
      </w:r>
      <w:proofErr w:type="spellEnd"/>
      <w:r>
        <w:rPr>
          <w:rFonts w:ascii="Calibri" w:eastAsia="Calibri" w:hAnsi="Calibri" w:cs="Calibri"/>
        </w:rPr>
        <w:t xml:space="preserve"> </w:t>
      </w:r>
      <w:proofErr w:type="spellStart"/>
      <w:r>
        <w:rPr>
          <w:rFonts w:ascii="Calibri" w:eastAsia="Calibri" w:hAnsi="Calibri" w:cs="Calibri"/>
        </w:rPr>
        <w:t>Monénembo</w:t>
      </w:r>
      <w:proofErr w:type="spellEnd"/>
      <w:r>
        <w:rPr>
          <w:rFonts w:ascii="Calibri" w:eastAsia="Calibri" w:hAnsi="Calibri" w:cs="Calibri"/>
          <w:i/>
        </w:rPr>
        <w:t xml:space="preserve">, Le Roi de </w:t>
      </w:r>
      <w:proofErr w:type="spellStart"/>
      <w:r>
        <w:rPr>
          <w:rFonts w:ascii="Calibri" w:eastAsia="Calibri" w:hAnsi="Calibri" w:cs="Calibri"/>
          <w:i/>
        </w:rPr>
        <w:t>Kahel</w:t>
      </w:r>
      <w:proofErr w:type="spellEnd"/>
      <w:r>
        <w:rPr>
          <w:rFonts w:ascii="Calibri" w:eastAsia="Calibri" w:hAnsi="Calibri" w:cs="Calibri"/>
          <w:i/>
        </w:rPr>
        <w:t xml:space="preserve"> </w:t>
      </w:r>
      <w:r>
        <w:rPr>
          <w:rFonts w:ascii="Calibri" w:eastAsia="Calibri" w:hAnsi="Calibri" w:cs="Calibri"/>
        </w:rPr>
        <w:t>(textes)</w:t>
      </w:r>
    </w:p>
    <w:p w14:paraId="00000032" w14:textId="77777777" w:rsidR="005978E0" w:rsidRDefault="00000000">
      <w:pPr>
        <w:ind w:hanging="2"/>
        <w:jc w:val="both"/>
        <w:rPr>
          <w:rFonts w:ascii="Calibri" w:eastAsia="Calibri" w:hAnsi="Calibri" w:cs="Calibri"/>
        </w:rPr>
      </w:pPr>
      <w:r>
        <w:rPr>
          <w:rFonts w:ascii="Calibri" w:eastAsia="Calibri" w:hAnsi="Calibri" w:cs="Calibri"/>
          <w:b/>
        </w:rPr>
        <w:t xml:space="preserve">Remise de l’exercice écrit 3 : commentaire composé : extrait de </w:t>
      </w:r>
      <w:proofErr w:type="spellStart"/>
      <w:r>
        <w:rPr>
          <w:rFonts w:ascii="Calibri" w:eastAsia="Calibri" w:hAnsi="Calibri" w:cs="Calibri"/>
          <w:b/>
        </w:rPr>
        <w:t>Tierno</w:t>
      </w:r>
      <w:proofErr w:type="spellEnd"/>
      <w:r>
        <w:rPr>
          <w:rFonts w:ascii="Calibri" w:eastAsia="Calibri" w:hAnsi="Calibri" w:cs="Calibri"/>
          <w:b/>
        </w:rPr>
        <w:t xml:space="preserve"> </w:t>
      </w:r>
      <w:proofErr w:type="spellStart"/>
      <w:r>
        <w:rPr>
          <w:rFonts w:ascii="Calibri" w:eastAsia="Calibri" w:hAnsi="Calibri" w:cs="Calibri"/>
          <w:b/>
        </w:rPr>
        <w:t>Monénembo</w:t>
      </w:r>
      <w:proofErr w:type="spellEnd"/>
      <w:r>
        <w:rPr>
          <w:rFonts w:ascii="Calibri" w:eastAsia="Calibri" w:hAnsi="Calibri" w:cs="Calibri"/>
          <w:b/>
          <w:i/>
        </w:rPr>
        <w:t xml:space="preserve">, Le Roi de </w:t>
      </w:r>
      <w:proofErr w:type="spellStart"/>
      <w:r>
        <w:rPr>
          <w:rFonts w:ascii="Calibri" w:eastAsia="Calibri" w:hAnsi="Calibri" w:cs="Calibri"/>
          <w:b/>
          <w:i/>
        </w:rPr>
        <w:t>Kahel</w:t>
      </w:r>
      <w:proofErr w:type="spellEnd"/>
      <w:r>
        <w:rPr>
          <w:rFonts w:ascii="Calibri" w:eastAsia="Calibri" w:hAnsi="Calibri" w:cs="Calibri"/>
          <w:b/>
        </w:rPr>
        <w:t xml:space="preserve"> (p. 132-134).</w:t>
      </w:r>
    </w:p>
    <w:p w14:paraId="00000033" w14:textId="77777777" w:rsidR="005978E0" w:rsidRDefault="005978E0">
      <w:pPr>
        <w:widowControl w:val="0"/>
        <w:spacing w:before="11" w:line="240" w:lineRule="auto"/>
        <w:ind w:hanging="2"/>
        <w:rPr>
          <w:rFonts w:ascii="Calibri" w:eastAsia="Calibri" w:hAnsi="Calibri" w:cs="Calibri"/>
        </w:rPr>
      </w:pPr>
    </w:p>
    <w:p w14:paraId="00000034" w14:textId="77777777" w:rsidR="005978E0" w:rsidRDefault="00000000">
      <w:pPr>
        <w:widowControl w:val="0"/>
        <w:spacing w:before="280" w:line="240" w:lineRule="auto"/>
        <w:ind w:hanging="2"/>
        <w:rPr>
          <w:rFonts w:ascii="Calibri" w:eastAsia="Calibri" w:hAnsi="Calibri" w:cs="Calibri"/>
        </w:rPr>
      </w:pPr>
      <w:r>
        <w:rPr>
          <w:rFonts w:ascii="Calibri" w:eastAsia="Calibri" w:hAnsi="Calibri" w:cs="Calibri"/>
          <w:u w:val="single"/>
        </w:rPr>
        <w:t>SEMAINE 5</w:t>
      </w:r>
      <w:r>
        <w:rPr>
          <w:rFonts w:ascii="Calibri" w:eastAsia="Calibri" w:hAnsi="Calibri" w:cs="Calibri"/>
        </w:rPr>
        <w:t xml:space="preserve"> La dissertation : le plan</w:t>
      </w:r>
    </w:p>
    <w:p w14:paraId="00000035" w14:textId="77777777" w:rsidR="005978E0" w:rsidRDefault="00000000">
      <w:pPr>
        <w:widowControl w:val="0"/>
        <w:spacing w:before="9" w:line="240" w:lineRule="auto"/>
        <w:ind w:hanging="2"/>
        <w:rPr>
          <w:rFonts w:ascii="Calibri" w:eastAsia="Calibri" w:hAnsi="Calibri" w:cs="Calibri"/>
        </w:rPr>
      </w:pPr>
      <w:r>
        <w:rPr>
          <w:rFonts w:ascii="Calibri" w:eastAsia="Calibri" w:hAnsi="Calibri" w:cs="Calibri"/>
        </w:rPr>
        <w:t>Lundi 29/7 : exemple de plan de dissertation à partir d’une citation de Montesquieu.</w:t>
      </w:r>
    </w:p>
    <w:p w14:paraId="00000036" w14:textId="77777777" w:rsidR="005978E0" w:rsidRDefault="00000000">
      <w:pPr>
        <w:ind w:hanging="2"/>
        <w:jc w:val="both"/>
        <w:rPr>
          <w:rFonts w:ascii="Calibri" w:eastAsia="Calibri" w:hAnsi="Calibri" w:cs="Calibri"/>
        </w:rPr>
      </w:pPr>
      <w:r>
        <w:rPr>
          <w:rFonts w:ascii="Calibri" w:eastAsia="Calibri" w:hAnsi="Calibri" w:cs="Calibri"/>
        </w:rPr>
        <w:t xml:space="preserve">Mardi 30/7 : applications de la méthode de la dissertation à partir du roman de </w:t>
      </w:r>
      <w:proofErr w:type="spellStart"/>
      <w:r>
        <w:rPr>
          <w:rFonts w:ascii="Calibri" w:eastAsia="Calibri" w:hAnsi="Calibri" w:cs="Calibri"/>
        </w:rPr>
        <w:t>Tierno</w:t>
      </w:r>
      <w:proofErr w:type="spellEnd"/>
      <w:r>
        <w:rPr>
          <w:rFonts w:ascii="Calibri" w:eastAsia="Calibri" w:hAnsi="Calibri" w:cs="Calibri"/>
        </w:rPr>
        <w:t xml:space="preserve"> </w:t>
      </w:r>
      <w:proofErr w:type="spellStart"/>
      <w:r>
        <w:rPr>
          <w:rFonts w:ascii="Calibri" w:eastAsia="Calibri" w:hAnsi="Calibri" w:cs="Calibri"/>
        </w:rPr>
        <w:t>Monénembo</w:t>
      </w:r>
      <w:proofErr w:type="spellEnd"/>
      <w:r>
        <w:rPr>
          <w:rFonts w:ascii="Calibri" w:eastAsia="Calibri" w:hAnsi="Calibri" w:cs="Calibri"/>
        </w:rPr>
        <w:t>.</w:t>
      </w:r>
    </w:p>
    <w:p w14:paraId="00000037" w14:textId="77777777" w:rsidR="005978E0" w:rsidRDefault="00000000">
      <w:pPr>
        <w:ind w:hanging="2"/>
        <w:jc w:val="both"/>
        <w:rPr>
          <w:rFonts w:ascii="Calibri" w:eastAsia="Calibri" w:hAnsi="Calibri" w:cs="Calibri"/>
        </w:rPr>
      </w:pPr>
      <w:r>
        <w:rPr>
          <w:rFonts w:ascii="Calibri" w:eastAsia="Calibri" w:hAnsi="Calibri" w:cs="Calibri"/>
        </w:rPr>
        <w:t xml:space="preserve">Mercredi 31/7 : exercice collectif de plan de dissertation. Le Clézio, </w:t>
      </w:r>
      <w:r>
        <w:rPr>
          <w:rFonts w:ascii="Calibri" w:eastAsia="Calibri" w:hAnsi="Calibri" w:cs="Calibri"/>
          <w:i/>
        </w:rPr>
        <w:t>l’Extase matérielle.</w:t>
      </w:r>
    </w:p>
    <w:p w14:paraId="00000038"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Jeudi 1/8 : exercice collectif de plan de dissertation</w:t>
      </w:r>
    </w:p>
    <w:p w14:paraId="00000039" w14:textId="77777777" w:rsidR="005978E0" w:rsidRDefault="00000000">
      <w:pPr>
        <w:widowControl w:val="0"/>
        <w:spacing w:before="11" w:line="240" w:lineRule="auto"/>
        <w:ind w:hanging="2"/>
        <w:jc w:val="both"/>
        <w:rPr>
          <w:rFonts w:ascii="Calibri" w:eastAsia="Calibri" w:hAnsi="Calibri" w:cs="Calibri"/>
        </w:rPr>
      </w:pPr>
      <w:r>
        <w:rPr>
          <w:rFonts w:ascii="Calibri" w:eastAsia="Calibri" w:hAnsi="Calibri" w:cs="Calibri"/>
        </w:rPr>
        <w:t xml:space="preserve">Vendredi 2/8 : </w:t>
      </w:r>
      <w:r>
        <w:rPr>
          <w:rFonts w:ascii="Calibri" w:eastAsia="Calibri" w:hAnsi="Calibri" w:cs="Calibri"/>
          <w:b/>
        </w:rPr>
        <w:t xml:space="preserve">Exercice écrit 4 en 50 mn : exercice de plan de dissertation à partir d’une citation sur </w:t>
      </w:r>
      <w:r>
        <w:rPr>
          <w:rFonts w:ascii="Calibri" w:eastAsia="Calibri" w:hAnsi="Calibri" w:cs="Calibri"/>
          <w:b/>
          <w:i/>
        </w:rPr>
        <w:t xml:space="preserve">Le Roi de </w:t>
      </w:r>
      <w:proofErr w:type="spellStart"/>
      <w:r>
        <w:rPr>
          <w:rFonts w:ascii="Calibri" w:eastAsia="Calibri" w:hAnsi="Calibri" w:cs="Calibri"/>
          <w:b/>
          <w:i/>
        </w:rPr>
        <w:t>Kahel</w:t>
      </w:r>
      <w:proofErr w:type="spellEnd"/>
      <w:r>
        <w:rPr>
          <w:rFonts w:ascii="Calibri" w:eastAsia="Calibri" w:hAnsi="Calibri" w:cs="Calibri"/>
          <w:b/>
          <w:i/>
        </w:rPr>
        <w:t xml:space="preserve"> </w:t>
      </w:r>
      <w:r>
        <w:rPr>
          <w:rFonts w:ascii="Calibri" w:eastAsia="Calibri" w:hAnsi="Calibri" w:cs="Calibri"/>
          <w:b/>
        </w:rPr>
        <w:t xml:space="preserve">de </w:t>
      </w:r>
      <w:proofErr w:type="spellStart"/>
      <w:r>
        <w:rPr>
          <w:rFonts w:ascii="Calibri" w:eastAsia="Calibri" w:hAnsi="Calibri" w:cs="Calibri"/>
          <w:b/>
        </w:rPr>
        <w:t>Tierno</w:t>
      </w:r>
      <w:proofErr w:type="spellEnd"/>
      <w:r>
        <w:rPr>
          <w:rFonts w:ascii="Calibri" w:eastAsia="Calibri" w:hAnsi="Calibri" w:cs="Calibri"/>
          <w:b/>
        </w:rPr>
        <w:t xml:space="preserve"> </w:t>
      </w:r>
      <w:proofErr w:type="spellStart"/>
      <w:r>
        <w:rPr>
          <w:rFonts w:ascii="Calibri" w:eastAsia="Calibri" w:hAnsi="Calibri" w:cs="Calibri"/>
          <w:b/>
        </w:rPr>
        <w:t>Monénembo</w:t>
      </w:r>
      <w:proofErr w:type="spellEnd"/>
      <w:r>
        <w:rPr>
          <w:rFonts w:ascii="Calibri" w:eastAsia="Calibri" w:hAnsi="Calibri" w:cs="Calibri"/>
          <w:b/>
        </w:rPr>
        <w:t>, avec la rédaction de l’introduction et de la conclusion.</w:t>
      </w:r>
    </w:p>
    <w:p w14:paraId="0000003A" w14:textId="77777777" w:rsidR="005978E0" w:rsidRDefault="00000000">
      <w:pPr>
        <w:widowControl w:val="0"/>
        <w:spacing w:before="280" w:line="240" w:lineRule="auto"/>
        <w:ind w:hanging="2"/>
        <w:rPr>
          <w:rFonts w:ascii="Calibri" w:eastAsia="Calibri" w:hAnsi="Calibri" w:cs="Calibri"/>
        </w:rPr>
      </w:pPr>
      <w:r>
        <w:rPr>
          <w:rFonts w:ascii="Calibri" w:eastAsia="Calibri" w:hAnsi="Calibri" w:cs="Calibri"/>
          <w:u w:val="single"/>
        </w:rPr>
        <w:t>SEMAINE 6</w:t>
      </w:r>
      <w:r>
        <w:rPr>
          <w:rFonts w:ascii="Calibri" w:eastAsia="Calibri" w:hAnsi="Calibri" w:cs="Calibri"/>
        </w:rPr>
        <w:t xml:space="preserve"> </w:t>
      </w:r>
    </w:p>
    <w:p w14:paraId="0000003B" w14:textId="406F3425" w:rsidR="005978E0" w:rsidRDefault="00000000" w:rsidP="00B458B7">
      <w:pPr>
        <w:ind w:hanging="2"/>
        <w:jc w:val="both"/>
        <w:rPr>
          <w:rFonts w:ascii="Calibri" w:eastAsia="Calibri" w:hAnsi="Calibri" w:cs="Calibri"/>
        </w:rPr>
      </w:pPr>
      <w:r>
        <w:rPr>
          <w:rFonts w:ascii="Calibri" w:eastAsia="Calibri" w:hAnsi="Calibri" w:cs="Calibri"/>
        </w:rPr>
        <w:t>Lundi 5/7 : bâtir ensemble un plan de dissertation à partir de la citation d’</w:t>
      </w:r>
      <w:proofErr w:type="spellStart"/>
      <w:r>
        <w:rPr>
          <w:rFonts w:ascii="Calibri" w:eastAsia="Calibri" w:hAnsi="Calibri" w:cs="Calibri"/>
        </w:rPr>
        <w:t>Oexmelin</w:t>
      </w:r>
      <w:proofErr w:type="spellEnd"/>
      <w:r>
        <w:rPr>
          <w:rFonts w:ascii="Calibri" w:eastAsia="Calibri" w:hAnsi="Calibri" w:cs="Calibri"/>
        </w:rPr>
        <w:t xml:space="preserve"> (De la relativité des coutumes) + correction du plan de vendredi + proposition de sujets </w:t>
      </w:r>
      <w:sdt>
        <w:sdtPr>
          <w:tag w:val="goog_rdk_2"/>
          <w:id w:val="-1578904338"/>
        </w:sdtPr>
        <w:sdtContent/>
      </w:sdt>
      <w:r>
        <w:rPr>
          <w:rFonts w:ascii="Calibri" w:eastAsia="Calibri" w:hAnsi="Calibri" w:cs="Calibri"/>
        </w:rPr>
        <w:t>d’entra</w:t>
      </w:r>
      <w:r w:rsidR="00B458B7">
        <w:rPr>
          <w:rFonts w:ascii="Calibri" w:eastAsia="Calibri" w:hAnsi="Calibri" w:cs="Calibri"/>
        </w:rPr>
        <w:t>î</w:t>
      </w:r>
      <w:r>
        <w:rPr>
          <w:rFonts w:ascii="Calibri" w:eastAsia="Calibri" w:hAnsi="Calibri" w:cs="Calibri"/>
        </w:rPr>
        <w:t>nements sur Onfray.</w:t>
      </w:r>
    </w:p>
    <w:p w14:paraId="0000003C" w14:textId="77777777" w:rsidR="005978E0" w:rsidRDefault="00000000">
      <w:pPr>
        <w:widowControl w:val="0"/>
        <w:spacing w:line="240" w:lineRule="auto"/>
        <w:ind w:hanging="2"/>
        <w:rPr>
          <w:rFonts w:ascii="Calibri" w:eastAsia="Calibri" w:hAnsi="Calibri" w:cs="Calibri"/>
        </w:rPr>
      </w:pPr>
      <w:r>
        <w:rPr>
          <w:rFonts w:ascii="Calibri" w:eastAsia="Calibri" w:hAnsi="Calibri" w:cs="Calibri"/>
        </w:rPr>
        <w:t xml:space="preserve">Mardi 6/8 : </w:t>
      </w:r>
      <w:r>
        <w:rPr>
          <w:rFonts w:ascii="Calibri" w:eastAsia="Calibri" w:hAnsi="Calibri" w:cs="Calibri"/>
          <w:i/>
        </w:rPr>
        <w:t>La Théorie du Voyage</w:t>
      </w:r>
      <w:r>
        <w:rPr>
          <w:rFonts w:ascii="Calibri" w:eastAsia="Calibri" w:hAnsi="Calibri" w:cs="Calibri"/>
        </w:rPr>
        <w:t xml:space="preserve"> (Michel Onfray) : visionnage d’un documentaire sur M. Onfray.</w:t>
      </w:r>
    </w:p>
    <w:p w14:paraId="0000003D" w14:textId="77777777" w:rsidR="005978E0" w:rsidRDefault="00000000">
      <w:pPr>
        <w:ind w:hanging="2"/>
        <w:rPr>
          <w:rFonts w:ascii="Calibri" w:eastAsia="Calibri" w:hAnsi="Calibri" w:cs="Calibri"/>
        </w:rPr>
      </w:pPr>
      <w:r>
        <w:rPr>
          <w:rFonts w:ascii="Calibri" w:eastAsia="Calibri" w:hAnsi="Calibri" w:cs="Calibri"/>
        </w:rPr>
        <w:t xml:space="preserve">Mercredi 7/8 : </w:t>
      </w:r>
      <w:r>
        <w:rPr>
          <w:rFonts w:ascii="Calibri" w:eastAsia="Calibri" w:hAnsi="Calibri" w:cs="Calibri"/>
          <w:i/>
        </w:rPr>
        <w:t>La Théorie du Voyage</w:t>
      </w:r>
      <w:r>
        <w:rPr>
          <w:rFonts w:ascii="Calibri" w:eastAsia="Calibri" w:hAnsi="Calibri" w:cs="Calibri"/>
        </w:rPr>
        <w:t xml:space="preserve"> (Michel Onfray) : discussions et recherches de sujets de dissertations.</w:t>
      </w:r>
    </w:p>
    <w:p w14:paraId="0000003E" w14:textId="77777777" w:rsidR="005978E0" w:rsidRDefault="00000000">
      <w:pPr>
        <w:ind w:hanging="2"/>
        <w:jc w:val="both"/>
        <w:rPr>
          <w:rFonts w:ascii="Calibri" w:eastAsia="Calibri" w:hAnsi="Calibri" w:cs="Calibri"/>
        </w:rPr>
      </w:pPr>
      <w:r>
        <w:rPr>
          <w:rFonts w:ascii="Calibri" w:eastAsia="Calibri" w:hAnsi="Calibri" w:cs="Calibri"/>
        </w:rPr>
        <w:t>Jeudi 8/8 : Visionnage</w:t>
      </w:r>
      <w:r>
        <w:rPr>
          <w:rFonts w:ascii="Calibri" w:eastAsia="Calibri" w:hAnsi="Calibri" w:cs="Calibri"/>
          <w:i/>
        </w:rPr>
        <w:t xml:space="preserve"> </w:t>
      </w:r>
      <w:r>
        <w:rPr>
          <w:rFonts w:ascii="Calibri" w:eastAsia="Calibri" w:hAnsi="Calibri" w:cs="Calibri"/>
        </w:rPr>
        <w:t>d’</w:t>
      </w:r>
      <w:r>
        <w:rPr>
          <w:rFonts w:ascii="Calibri" w:eastAsia="Calibri" w:hAnsi="Calibri" w:cs="Calibri"/>
          <w:i/>
        </w:rPr>
        <w:t>Empreintes de voyage</w:t>
      </w:r>
      <w:r>
        <w:rPr>
          <w:rFonts w:ascii="Calibri" w:eastAsia="Calibri" w:hAnsi="Calibri" w:cs="Calibri"/>
        </w:rPr>
        <w:t>, documentaire sur « JMG Le Clézio entre les mondes »</w:t>
      </w:r>
      <w:r>
        <w:t>.</w:t>
      </w:r>
    </w:p>
    <w:p w14:paraId="0000003F" w14:textId="299BDC64" w:rsidR="005978E0" w:rsidRDefault="00000000">
      <w:pPr>
        <w:widowControl w:val="0"/>
        <w:spacing w:line="240" w:lineRule="auto"/>
        <w:ind w:hanging="2"/>
        <w:rPr>
          <w:rFonts w:ascii="Calibri" w:eastAsia="Calibri" w:hAnsi="Calibri" w:cs="Calibri"/>
        </w:rPr>
      </w:pPr>
      <w:r>
        <w:rPr>
          <w:rFonts w:ascii="Calibri" w:eastAsia="Calibri" w:hAnsi="Calibri" w:cs="Calibri"/>
        </w:rPr>
        <w:t xml:space="preserve">Vendredi 9/8 : </w:t>
      </w:r>
      <w:sdt>
        <w:sdtPr>
          <w:tag w:val="goog_rdk_3"/>
          <w:id w:val="-1013452775"/>
        </w:sdtPr>
        <w:sdtContent/>
      </w:sdt>
      <w:r>
        <w:rPr>
          <w:rFonts w:ascii="Calibri" w:eastAsia="Calibri" w:hAnsi="Calibri" w:cs="Calibri"/>
        </w:rPr>
        <w:t>Résumés et commentaire</w:t>
      </w:r>
      <w:r w:rsidR="00B458B7">
        <w:rPr>
          <w:rFonts w:ascii="Calibri" w:eastAsia="Calibri" w:hAnsi="Calibri" w:cs="Calibri"/>
        </w:rPr>
        <w:t>s</w:t>
      </w:r>
      <w:r>
        <w:rPr>
          <w:rFonts w:ascii="Calibri" w:eastAsia="Calibri" w:hAnsi="Calibri" w:cs="Calibri"/>
        </w:rPr>
        <w:t xml:space="preserve"> sur le documentaire.</w:t>
      </w:r>
    </w:p>
    <w:p w14:paraId="00000040" w14:textId="77777777" w:rsidR="005978E0" w:rsidRDefault="00000000">
      <w:pPr>
        <w:ind w:hanging="2"/>
        <w:jc w:val="both"/>
        <w:rPr>
          <w:rFonts w:ascii="Calibri" w:eastAsia="Calibri" w:hAnsi="Calibri" w:cs="Calibri"/>
        </w:rPr>
      </w:pPr>
      <w:r>
        <w:rPr>
          <w:rFonts w:ascii="Calibri" w:eastAsia="Calibri" w:hAnsi="Calibri" w:cs="Calibri"/>
          <w:b/>
        </w:rPr>
        <w:t xml:space="preserve">Exercice écrit 5 à remettre : la dissertation complète en 3 étapes. Sujet sur </w:t>
      </w:r>
      <w:r>
        <w:rPr>
          <w:rFonts w:ascii="Calibri" w:eastAsia="Calibri" w:hAnsi="Calibri" w:cs="Calibri"/>
          <w:b/>
          <w:i/>
        </w:rPr>
        <w:t>La Théorie du Voyage</w:t>
      </w:r>
      <w:r>
        <w:rPr>
          <w:rFonts w:ascii="Calibri" w:eastAsia="Calibri" w:hAnsi="Calibri" w:cs="Calibri"/>
          <w:b/>
        </w:rPr>
        <w:t xml:space="preserve"> (Michel Onfray). (</w:t>
      </w:r>
      <w:proofErr w:type="gramStart"/>
      <w:r>
        <w:rPr>
          <w:rFonts w:ascii="Calibri" w:eastAsia="Calibri" w:hAnsi="Calibri" w:cs="Calibri"/>
          <w:b/>
        </w:rPr>
        <w:t>exemple</w:t>
      </w:r>
      <w:proofErr w:type="gramEnd"/>
      <w:r>
        <w:rPr>
          <w:rFonts w:ascii="Calibri" w:eastAsia="Calibri" w:hAnsi="Calibri" w:cs="Calibri"/>
          <w:b/>
        </w:rPr>
        <w:t xml:space="preserve"> d’étapes : plan jeudi, rédaction pour lundi, version finale mardi ou mercredi).</w:t>
      </w:r>
    </w:p>
    <w:p w14:paraId="00000041" w14:textId="77777777" w:rsidR="005978E0" w:rsidRDefault="00000000">
      <w:pPr>
        <w:widowControl w:val="0"/>
        <w:spacing w:before="280" w:line="240" w:lineRule="auto"/>
        <w:ind w:hanging="2"/>
        <w:rPr>
          <w:rFonts w:ascii="Calibri" w:eastAsia="Calibri" w:hAnsi="Calibri" w:cs="Calibri"/>
        </w:rPr>
      </w:pPr>
      <w:r>
        <w:rPr>
          <w:rFonts w:ascii="Calibri" w:eastAsia="Calibri" w:hAnsi="Calibri" w:cs="Calibri"/>
          <w:u w:val="single"/>
        </w:rPr>
        <w:t>SEMAINE 7</w:t>
      </w:r>
      <w:r>
        <w:rPr>
          <w:rFonts w:ascii="Calibri" w:eastAsia="Calibri" w:hAnsi="Calibri" w:cs="Calibri"/>
        </w:rPr>
        <w:t xml:space="preserve"> </w:t>
      </w:r>
    </w:p>
    <w:p w14:paraId="00000042"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Lundi 12/8 : La notion de barbare et d’étranger : débats et controverses.</w:t>
      </w:r>
    </w:p>
    <w:p w14:paraId="00000043" w14:textId="5B62BC2C" w:rsidR="005978E0" w:rsidRDefault="00000000">
      <w:pPr>
        <w:widowControl w:val="0"/>
        <w:spacing w:before="11" w:line="240" w:lineRule="auto"/>
        <w:ind w:hanging="2"/>
        <w:rPr>
          <w:rFonts w:ascii="Calibri" w:eastAsia="Calibri" w:hAnsi="Calibri" w:cs="Calibri"/>
        </w:rPr>
      </w:pPr>
      <w:r>
        <w:rPr>
          <w:rFonts w:ascii="Calibri" w:eastAsia="Calibri" w:hAnsi="Calibri" w:cs="Calibri"/>
        </w:rPr>
        <w:t>Mardi 13/8 : C</w:t>
      </w:r>
      <w:sdt>
        <w:sdtPr>
          <w:tag w:val="goog_rdk_4"/>
          <w:id w:val="2021118327"/>
        </w:sdtPr>
        <w:sdtContent/>
      </w:sdt>
      <w:r>
        <w:rPr>
          <w:rFonts w:ascii="Calibri" w:eastAsia="Calibri" w:hAnsi="Calibri" w:cs="Calibri"/>
        </w:rPr>
        <w:t>onclusion du cours. DMIS de Bennett.</w:t>
      </w:r>
    </w:p>
    <w:p w14:paraId="00000044" w14:textId="77777777" w:rsidR="005978E0" w:rsidRDefault="00000000">
      <w:pPr>
        <w:widowControl w:val="0"/>
        <w:spacing w:before="11" w:line="240" w:lineRule="auto"/>
        <w:ind w:hanging="2"/>
        <w:rPr>
          <w:rFonts w:ascii="Calibri" w:eastAsia="Calibri" w:hAnsi="Calibri" w:cs="Calibri"/>
        </w:rPr>
      </w:pPr>
      <w:r>
        <w:rPr>
          <w:rFonts w:ascii="Calibri" w:eastAsia="Calibri" w:hAnsi="Calibri" w:cs="Calibri"/>
        </w:rPr>
        <w:t>Mercredi 14/8 : Correction de la dissertation sur</w:t>
      </w:r>
      <w:r>
        <w:rPr>
          <w:rFonts w:ascii="Calibri" w:eastAsia="Calibri" w:hAnsi="Calibri" w:cs="Calibri"/>
          <w:i/>
        </w:rPr>
        <w:t xml:space="preserve"> La Théorie du Voyage</w:t>
      </w:r>
      <w:r>
        <w:rPr>
          <w:rFonts w:ascii="Calibri" w:eastAsia="Calibri" w:hAnsi="Calibri" w:cs="Calibri"/>
        </w:rPr>
        <w:t xml:space="preserve"> (Michel Onfray).</w:t>
      </w:r>
    </w:p>
    <w:p w14:paraId="00000045" w14:textId="77777777" w:rsidR="005978E0" w:rsidRDefault="005978E0">
      <w:pPr>
        <w:widowControl w:val="0"/>
        <w:pBdr>
          <w:top w:val="nil"/>
          <w:left w:val="nil"/>
          <w:bottom w:val="nil"/>
          <w:right w:val="nil"/>
          <w:between w:val="nil"/>
        </w:pBdr>
        <w:spacing w:line="240" w:lineRule="auto"/>
        <w:ind w:left="4"/>
        <w:rPr>
          <w:rFonts w:ascii="Calibri" w:eastAsia="Calibri" w:hAnsi="Calibri" w:cs="Calibri"/>
          <w:b/>
          <w:shd w:val="clear" w:color="auto" w:fill="D3D3D3"/>
        </w:rPr>
      </w:pPr>
    </w:p>
    <w:p w14:paraId="00000046" w14:textId="77777777" w:rsidR="005978E0" w:rsidRDefault="00000000">
      <w:pPr>
        <w:widowControl w:val="0"/>
        <w:pBdr>
          <w:top w:val="nil"/>
          <w:left w:val="nil"/>
          <w:bottom w:val="nil"/>
          <w:right w:val="nil"/>
          <w:between w:val="nil"/>
        </w:pBdr>
        <w:spacing w:line="240" w:lineRule="auto"/>
        <w:ind w:left="4"/>
        <w:rPr>
          <w:rFonts w:ascii="Calibri" w:eastAsia="Calibri" w:hAnsi="Calibri" w:cs="Calibri"/>
          <w:b/>
          <w:color w:val="000000"/>
        </w:rPr>
      </w:pPr>
      <w:r>
        <w:rPr>
          <w:rFonts w:ascii="Calibri" w:eastAsia="Calibri" w:hAnsi="Calibri" w:cs="Calibri"/>
          <w:b/>
          <w:color w:val="000000"/>
          <w:shd w:val="clear" w:color="auto" w:fill="D3D3D3"/>
        </w:rPr>
        <w:t>TRAVAUX DU COURS</w:t>
      </w:r>
      <w:r>
        <w:rPr>
          <w:rFonts w:ascii="Calibri" w:eastAsia="Calibri" w:hAnsi="Calibri" w:cs="Calibri"/>
          <w:b/>
          <w:color w:val="000000"/>
        </w:rPr>
        <w:t xml:space="preserve"> </w:t>
      </w:r>
    </w:p>
    <w:p w14:paraId="00000047" w14:textId="77777777" w:rsidR="005978E0" w:rsidRDefault="00000000">
      <w:pPr>
        <w:ind w:hanging="2"/>
        <w:rPr>
          <w:rFonts w:ascii="Calibri" w:eastAsia="Calibri" w:hAnsi="Calibri" w:cs="Calibri"/>
        </w:rPr>
      </w:pPr>
      <w:r>
        <w:rPr>
          <w:rFonts w:ascii="Calibri" w:eastAsia="Calibri" w:hAnsi="Calibri" w:cs="Calibri"/>
        </w:rPr>
        <w:t>Cinq écrits et deux oraux seront nécessaires pour ce cours :</w:t>
      </w:r>
    </w:p>
    <w:p w14:paraId="00000048" w14:textId="77777777" w:rsidR="005978E0" w:rsidRDefault="00000000">
      <w:pPr>
        <w:numPr>
          <w:ilvl w:val="0"/>
          <w:numId w:val="1"/>
        </w:numPr>
        <w:spacing w:line="240" w:lineRule="auto"/>
        <w:ind w:left="0" w:hanging="2"/>
        <w:jc w:val="both"/>
        <w:rPr>
          <w:rFonts w:ascii="Calibri" w:eastAsia="Calibri" w:hAnsi="Calibri" w:cs="Calibri"/>
        </w:rPr>
      </w:pPr>
      <w:r>
        <w:rPr>
          <w:rFonts w:ascii="Calibri" w:eastAsia="Calibri" w:hAnsi="Calibri" w:cs="Calibri"/>
        </w:rPr>
        <w:t>Le déroulement du cours prévu ci-dessus recevra des ajustements en cours de session en fonction de la place et du nombre des évaluations orales.</w:t>
      </w:r>
    </w:p>
    <w:p w14:paraId="00000049" w14:textId="77777777" w:rsidR="005978E0" w:rsidRDefault="00000000">
      <w:pPr>
        <w:numPr>
          <w:ilvl w:val="0"/>
          <w:numId w:val="1"/>
        </w:numPr>
        <w:spacing w:line="240" w:lineRule="auto"/>
        <w:ind w:left="0" w:hanging="2"/>
        <w:jc w:val="both"/>
        <w:rPr>
          <w:rFonts w:ascii="Calibri" w:eastAsia="Calibri" w:hAnsi="Calibri" w:cs="Calibri"/>
        </w:rPr>
      </w:pPr>
      <w:r>
        <w:rPr>
          <w:rFonts w:ascii="Calibri" w:eastAsia="Calibri" w:hAnsi="Calibri" w:cs="Calibri"/>
        </w:rPr>
        <w:t>Deux exercices oraux indépendants de deux fois 10 mn, pendant le cours face à toute la classe, sous la forme de deux analyses mettant en œuvre deux méthodologies différentes de deux extraits différents d’une vingtaine de lignes, chacun tirés de deux des textes au programme choisis préalablement en accord avec l’enseignante (20% + 20%). Les dates de ces deux exposés oraux seront fixées ensemble en cours, au fur et à mesure de l’étude des œuvres.</w:t>
      </w:r>
    </w:p>
    <w:p w14:paraId="0000004A" w14:textId="77777777" w:rsidR="005978E0" w:rsidRDefault="00000000">
      <w:pPr>
        <w:numPr>
          <w:ilvl w:val="0"/>
          <w:numId w:val="1"/>
        </w:numPr>
        <w:spacing w:line="240" w:lineRule="auto"/>
        <w:ind w:left="0" w:hanging="2"/>
        <w:jc w:val="both"/>
        <w:rPr>
          <w:rFonts w:ascii="Calibri" w:eastAsia="Calibri" w:hAnsi="Calibri" w:cs="Calibri"/>
        </w:rPr>
      </w:pPr>
      <w:r>
        <w:rPr>
          <w:rFonts w:ascii="Calibri" w:eastAsia="Calibri" w:hAnsi="Calibri" w:cs="Calibri"/>
        </w:rPr>
        <w:t xml:space="preserve">Un contrôle écrit fait en dehors des heures de cours. Il consistera à rédiger une étude sous forme de dissertation. Le travail se décomposera en trois phases : un plan, une première version du devoir rédigé et une deuxième version revue et corrigée à rendre au plus tard pour le </w:t>
      </w:r>
      <w:r>
        <w:rPr>
          <w:rFonts w:ascii="Calibri" w:eastAsia="Calibri" w:hAnsi="Calibri" w:cs="Calibri"/>
          <w:b/>
          <w:u w:val="single"/>
        </w:rPr>
        <w:t>14 août</w:t>
      </w:r>
      <w:r>
        <w:rPr>
          <w:rFonts w:ascii="Calibri" w:eastAsia="Calibri" w:hAnsi="Calibri" w:cs="Calibri"/>
        </w:rPr>
        <w:t>. Une note sera donnée à chaque version et la moyenne des 3 phases comptera pour 20%.</w:t>
      </w:r>
    </w:p>
    <w:p w14:paraId="0000004B" w14:textId="77777777" w:rsidR="005978E0" w:rsidRDefault="00000000">
      <w:pPr>
        <w:numPr>
          <w:ilvl w:val="0"/>
          <w:numId w:val="1"/>
        </w:numPr>
        <w:spacing w:line="240" w:lineRule="auto"/>
        <w:ind w:left="0" w:hanging="2"/>
        <w:jc w:val="both"/>
        <w:rPr>
          <w:rFonts w:ascii="Calibri" w:eastAsia="Calibri" w:hAnsi="Calibri" w:cs="Calibri"/>
        </w:rPr>
      </w:pPr>
      <w:r>
        <w:rPr>
          <w:rFonts w:ascii="Calibri" w:eastAsia="Calibri" w:hAnsi="Calibri" w:cs="Calibri"/>
        </w:rPr>
        <w:t xml:space="preserve">Quatre exercices écrits, d’une page chacun, dont l’un sera fait </w:t>
      </w:r>
      <w:r>
        <w:rPr>
          <w:rFonts w:ascii="Calibri" w:eastAsia="Calibri" w:hAnsi="Calibri" w:cs="Calibri"/>
          <w:b/>
          <w:u w:val="single"/>
        </w:rPr>
        <w:t>le 2 août en classe en 50 mn</w:t>
      </w:r>
      <w:r>
        <w:rPr>
          <w:rFonts w:ascii="Calibri" w:eastAsia="Calibri" w:hAnsi="Calibri" w:cs="Calibri"/>
        </w:rPr>
        <w:t xml:space="preserve"> (4x10%, la moyenne des quatre = 40%).</w:t>
      </w:r>
    </w:p>
    <w:p w14:paraId="0000004C" w14:textId="77777777" w:rsidR="005978E0" w:rsidRDefault="00000000">
      <w:pPr>
        <w:numPr>
          <w:ilvl w:val="0"/>
          <w:numId w:val="1"/>
        </w:numPr>
        <w:spacing w:line="240" w:lineRule="auto"/>
        <w:ind w:left="0" w:hanging="2"/>
        <w:jc w:val="both"/>
        <w:rPr>
          <w:rFonts w:ascii="Calibri" w:eastAsia="Calibri" w:hAnsi="Calibri" w:cs="Calibri"/>
          <w:u w:val="single"/>
        </w:rPr>
      </w:pPr>
      <w:r>
        <w:rPr>
          <w:rFonts w:ascii="Calibri" w:eastAsia="Calibri" w:hAnsi="Calibri" w:cs="Calibri"/>
        </w:rPr>
        <w:t xml:space="preserve">Tous les travaux écrits peuvent être manuscrits ou tapuscrits, à votre convenance, mais ils doivent absolument contenir </w:t>
      </w:r>
      <w:r>
        <w:rPr>
          <w:rFonts w:ascii="Calibri" w:eastAsia="Calibri" w:hAnsi="Calibri" w:cs="Calibri"/>
          <w:u w:val="single"/>
        </w:rPr>
        <w:t>votre nom, la date, l’intitulé du sujet, la méthode d’analyse choisie, une marge initiale et latérale pour laisser de la place aux corrections, et les pages doivent être attachées et numérotées.</w:t>
      </w:r>
    </w:p>
    <w:p w14:paraId="0000004D" w14:textId="77777777" w:rsidR="005978E0" w:rsidRDefault="00000000">
      <w:pPr>
        <w:widowControl w:val="0"/>
        <w:pBdr>
          <w:top w:val="nil"/>
          <w:left w:val="nil"/>
          <w:bottom w:val="nil"/>
          <w:right w:val="nil"/>
          <w:between w:val="nil"/>
        </w:pBdr>
        <w:spacing w:before="277" w:line="240" w:lineRule="auto"/>
        <w:ind w:left="18"/>
        <w:rPr>
          <w:rFonts w:ascii="Calibri" w:eastAsia="Calibri" w:hAnsi="Calibri" w:cs="Calibri"/>
          <w:b/>
          <w:color w:val="000000"/>
        </w:rPr>
      </w:pPr>
      <w:r>
        <w:rPr>
          <w:rFonts w:ascii="Calibri" w:eastAsia="Calibri" w:hAnsi="Calibri" w:cs="Calibri"/>
          <w:b/>
          <w:color w:val="000000"/>
          <w:shd w:val="clear" w:color="auto" w:fill="D9D9D9"/>
        </w:rPr>
        <w:t>ÉVALUATION</w:t>
      </w:r>
      <w:r>
        <w:rPr>
          <w:rFonts w:ascii="Calibri" w:eastAsia="Calibri" w:hAnsi="Calibri" w:cs="Calibri"/>
          <w:b/>
          <w:color w:val="000000"/>
        </w:rPr>
        <w:t xml:space="preserve"> </w:t>
      </w:r>
    </w:p>
    <w:p w14:paraId="0000004E" w14:textId="77777777" w:rsidR="005978E0" w:rsidRDefault="005978E0">
      <w:pPr>
        <w:widowControl w:val="0"/>
        <w:pBdr>
          <w:top w:val="nil"/>
          <w:left w:val="nil"/>
          <w:bottom w:val="nil"/>
          <w:right w:val="nil"/>
          <w:between w:val="nil"/>
        </w:pBdr>
        <w:spacing w:before="11" w:line="240" w:lineRule="auto"/>
        <w:ind w:left="22"/>
        <w:rPr>
          <w:rFonts w:ascii="Calibri" w:eastAsia="Calibri" w:hAnsi="Calibri" w:cs="Calibri"/>
        </w:rPr>
      </w:pPr>
    </w:p>
    <w:p w14:paraId="0000004F" w14:textId="77777777" w:rsidR="005978E0" w:rsidRDefault="00000000">
      <w:pPr>
        <w:widowControl w:val="0"/>
        <w:pBdr>
          <w:top w:val="nil"/>
          <w:left w:val="nil"/>
          <w:bottom w:val="nil"/>
          <w:right w:val="nil"/>
          <w:between w:val="nil"/>
        </w:pBdr>
        <w:spacing w:before="11" w:line="240" w:lineRule="auto"/>
        <w:ind w:left="22"/>
        <w:rPr>
          <w:rFonts w:ascii="Calibri" w:eastAsia="Calibri" w:hAnsi="Calibri" w:cs="Calibri"/>
          <w:color w:val="000000"/>
        </w:rPr>
      </w:pPr>
      <w:r>
        <w:rPr>
          <w:rFonts w:ascii="Calibri" w:eastAsia="Calibri" w:hAnsi="Calibri" w:cs="Calibri"/>
          <w:color w:val="000000"/>
        </w:rPr>
        <w:t xml:space="preserve">L’évaluation de ce cours est cumulative. </w:t>
      </w:r>
    </w:p>
    <w:p w14:paraId="00000050" w14:textId="77777777" w:rsidR="005978E0" w:rsidRDefault="00000000">
      <w:pPr>
        <w:ind w:hanging="2"/>
        <w:jc w:val="both"/>
        <w:rPr>
          <w:rFonts w:ascii="Calibri" w:eastAsia="Calibri" w:hAnsi="Calibri" w:cs="Calibri"/>
        </w:rPr>
      </w:pPr>
      <w:r>
        <w:rPr>
          <w:rFonts w:ascii="Calibri" w:eastAsia="Calibri" w:hAnsi="Calibri" w:cs="Calibri"/>
        </w:rPr>
        <w:lastRenderedPageBreak/>
        <w:t xml:space="preserve">Les commentaires de la professeure lors de la correction des travaux visent à perfectionner l’écriture et la méthode de chaque </w:t>
      </w:r>
      <w:proofErr w:type="spellStart"/>
      <w:r>
        <w:rPr>
          <w:rFonts w:ascii="Calibri" w:eastAsia="Calibri" w:hAnsi="Calibri" w:cs="Calibri"/>
        </w:rPr>
        <w:t>étudi</w:t>
      </w:r>
      <w:sdt>
        <w:sdtPr>
          <w:tag w:val="goog_rdk_5"/>
          <w:id w:val="-1176564013"/>
        </w:sdtPr>
        <w:sdtContent/>
      </w:sdt>
      <w:r>
        <w:rPr>
          <w:rFonts w:ascii="Calibri" w:eastAsia="Calibri" w:hAnsi="Calibri" w:cs="Calibri"/>
        </w:rPr>
        <w:t>ant.e</w:t>
      </w:r>
      <w:proofErr w:type="spellEnd"/>
      <w:r>
        <w:rPr>
          <w:rFonts w:ascii="Calibri" w:eastAsia="Calibri" w:hAnsi="Calibri" w:cs="Calibri"/>
        </w:rPr>
        <w:t xml:space="preserve">. </w:t>
      </w:r>
      <w:r>
        <w:rPr>
          <w:rFonts w:ascii="Calibri" w:eastAsia="Calibri" w:hAnsi="Calibri" w:cs="Calibri"/>
          <w:u w:val="single"/>
        </w:rPr>
        <w:t>Cette section de l’évaluation se veut donc méliorative et la note tient compte des progrès effectués d’une semaine à l’autre</w:t>
      </w:r>
      <w:r>
        <w:rPr>
          <w:rFonts w:ascii="Calibri" w:eastAsia="Calibri" w:hAnsi="Calibri" w:cs="Calibri"/>
        </w:rPr>
        <w:t>.</w:t>
      </w:r>
    </w:p>
    <w:p w14:paraId="00000051" w14:textId="77777777" w:rsidR="005978E0" w:rsidRDefault="00000000">
      <w:pPr>
        <w:ind w:hanging="2"/>
        <w:rPr>
          <w:rFonts w:ascii="Calibri" w:eastAsia="Calibri" w:hAnsi="Calibri" w:cs="Calibri"/>
        </w:rPr>
      </w:pPr>
      <w:r>
        <w:rPr>
          <w:rFonts w:ascii="Calibri" w:eastAsia="Calibri" w:hAnsi="Calibri" w:cs="Calibri"/>
        </w:rPr>
        <w:t>1. un 1</w:t>
      </w:r>
      <w:r>
        <w:rPr>
          <w:rFonts w:ascii="Calibri" w:eastAsia="Calibri" w:hAnsi="Calibri" w:cs="Calibri"/>
          <w:vertAlign w:val="superscript"/>
        </w:rPr>
        <w:t>er</w:t>
      </w:r>
      <w:r>
        <w:rPr>
          <w:rFonts w:ascii="Calibri" w:eastAsia="Calibri" w:hAnsi="Calibri" w:cs="Calibri"/>
        </w:rPr>
        <w:t xml:space="preserve"> exposé oral : 20%</w:t>
      </w:r>
    </w:p>
    <w:p w14:paraId="00000052" w14:textId="77777777" w:rsidR="005978E0" w:rsidRDefault="00000000">
      <w:pPr>
        <w:ind w:hanging="2"/>
        <w:rPr>
          <w:rFonts w:ascii="Calibri" w:eastAsia="Calibri" w:hAnsi="Calibri" w:cs="Calibri"/>
        </w:rPr>
      </w:pPr>
      <w:r>
        <w:rPr>
          <w:rFonts w:ascii="Calibri" w:eastAsia="Calibri" w:hAnsi="Calibri" w:cs="Calibri"/>
        </w:rPr>
        <w:t>2. un 2</w:t>
      </w:r>
      <w:r>
        <w:rPr>
          <w:rFonts w:ascii="Calibri" w:eastAsia="Calibri" w:hAnsi="Calibri" w:cs="Calibri"/>
          <w:vertAlign w:val="superscript"/>
        </w:rPr>
        <w:t>e</w:t>
      </w:r>
      <w:r>
        <w:rPr>
          <w:rFonts w:ascii="Calibri" w:eastAsia="Calibri" w:hAnsi="Calibri" w:cs="Calibri"/>
        </w:rPr>
        <w:t xml:space="preserve"> exposé oral : 20%</w:t>
      </w:r>
    </w:p>
    <w:p w14:paraId="00000053" w14:textId="77777777" w:rsidR="005978E0" w:rsidRDefault="00000000">
      <w:pPr>
        <w:ind w:hanging="2"/>
        <w:rPr>
          <w:rFonts w:ascii="Calibri" w:eastAsia="Calibri" w:hAnsi="Calibri" w:cs="Calibri"/>
        </w:rPr>
      </w:pPr>
      <w:r>
        <w:rPr>
          <w:rFonts w:ascii="Calibri" w:eastAsia="Calibri" w:hAnsi="Calibri" w:cs="Calibri"/>
        </w:rPr>
        <w:t>3. une dissertation en 3 étapes, chaque étape étant notée et la moyenne des 3 notes valant pour 20%</w:t>
      </w:r>
    </w:p>
    <w:p w14:paraId="00000054" w14:textId="77777777" w:rsidR="005978E0" w:rsidRDefault="00000000">
      <w:pPr>
        <w:ind w:hanging="2"/>
        <w:rPr>
          <w:rFonts w:ascii="Calibri" w:eastAsia="Calibri" w:hAnsi="Calibri" w:cs="Calibri"/>
        </w:rPr>
      </w:pPr>
      <w:r>
        <w:rPr>
          <w:rFonts w:ascii="Calibri" w:eastAsia="Calibri" w:hAnsi="Calibri" w:cs="Calibri"/>
        </w:rPr>
        <w:t>4. 4 exercices écrits, un par semaine, dont 3 en temps libre et 1 en temps limité le 2 août en 50mn. Chacun vaut pour 10%, la moyenne des 4 valant 40%</w:t>
      </w:r>
    </w:p>
    <w:p w14:paraId="00000055" w14:textId="77777777" w:rsidR="005978E0" w:rsidRDefault="00000000">
      <w:pPr>
        <w:ind w:hanging="2"/>
        <w:jc w:val="both"/>
        <w:rPr>
          <w:rFonts w:ascii="Calibri" w:eastAsia="Calibri" w:hAnsi="Calibri" w:cs="Calibri"/>
        </w:rPr>
      </w:pPr>
      <w:r>
        <w:rPr>
          <w:rFonts w:ascii="Calibri" w:eastAsia="Calibri" w:hAnsi="Calibri" w:cs="Calibri"/>
        </w:rPr>
        <w:t>5. Enfin, il sera également tenu compte de la participation au cours par un bonus ajouté à la moyenne finale. Cette participation doit être orale, mais tous les travaux d’écritures bénévoles seront aussi appréciés. Des sujets facultatifs seront constamment proposés d’une séance à l’autre.</w:t>
      </w:r>
    </w:p>
    <w:p w14:paraId="00000056" w14:textId="77777777" w:rsidR="005978E0" w:rsidRDefault="005978E0">
      <w:pPr>
        <w:widowControl w:val="0"/>
        <w:pBdr>
          <w:top w:val="nil"/>
          <w:left w:val="nil"/>
          <w:bottom w:val="nil"/>
          <w:right w:val="nil"/>
          <w:between w:val="nil"/>
        </w:pBdr>
        <w:spacing w:before="278" w:line="240" w:lineRule="auto"/>
        <w:ind w:left="18"/>
        <w:rPr>
          <w:rFonts w:ascii="Calibri" w:eastAsia="Calibri" w:hAnsi="Calibri" w:cs="Calibri"/>
          <w:color w:val="000000"/>
        </w:rPr>
      </w:pPr>
    </w:p>
    <w:p w14:paraId="00000057" w14:textId="77777777" w:rsidR="005978E0" w:rsidRDefault="00000000">
      <w:pPr>
        <w:widowControl w:val="0"/>
        <w:pBdr>
          <w:top w:val="nil"/>
          <w:left w:val="nil"/>
          <w:bottom w:val="nil"/>
          <w:right w:val="nil"/>
          <w:between w:val="nil"/>
        </w:pBdr>
        <w:spacing w:before="278" w:line="240" w:lineRule="auto"/>
        <w:ind w:left="18"/>
        <w:rPr>
          <w:rFonts w:ascii="Calibri" w:eastAsia="Calibri" w:hAnsi="Calibri" w:cs="Calibri"/>
          <w:b/>
          <w:shd w:val="clear" w:color="auto" w:fill="D9D9D9"/>
        </w:rPr>
      </w:pPr>
      <w:r>
        <w:rPr>
          <w:rFonts w:ascii="Calibri" w:eastAsia="Calibri" w:hAnsi="Calibri" w:cs="Calibri"/>
          <w:b/>
          <w:color w:val="000000"/>
          <w:shd w:val="clear" w:color="auto" w:fill="D9D9D9"/>
        </w:rPr>
        <w:t xml:space="preserve">BARÈME </w:t>
      </w:r>
      <w:r>
        <w:rPr>
          <w:rFonts w:ascii="Calibri" w:eastAsia="Calibri" w:hAnsi="Calibri" w:cs="Calibri"/>
          <w:b/>
          <w:shd w:val="clear" w:color="auto" w:fill="D9D9D9"/>
        </w:rPr>
        <w:br/>
      </w:r>
    </w:p>
    <w:tbl>
      <w:tblPr>
        <w:tblStyle w:val="a0"/>
        <w:tblW w:w="8160"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8"/>
        <w:gridCol w:w="1900"/>
        <w:gridCol w:w="1752"/>
      </w:tblGrid>
      <w:tr w:rsidR="005978E0" w14:paraId="54561019" w14:textId="77777777">
        <w:trPr>
          <w:trHeight w:val="439"/>
        </w:trPr>
        <w:tc>
          <w:tcPr>
            <w:tcW w:w="4508" w:type="dxa"/>
            <w:shd w:val="clear" w:color="auto" w:fill="auto"/>
            <w:tcMar>
              <w:top w:w="100" w:type="dxa"/>
              <w:left w:w="100" w:type="dxa"/>
              <w:bottom w:w="100" w:type="dxa"/>
              <w:right w:w="100" w:type="dxa"/>
            </w:tcMar>
          </w:tcPr>
          <w:p w14:paraId="00000058" w14:textId="77777777" w:rsidR="005978E0" w:rsidRDefault="00000000">
            <w:pPr>
              <w:widowControl w:val="0"/>
              <w:pBdr>
                <w:top w:val="nil"/>
                <w:left w:val="nil"/>
                <w:bottom w:val="nil"/>
                <w:right w:val="nil"/>
                <w:between w:val="nil"/>
              </w:pBdr>
              <w:spacing w:line="240" w:lineRule="auto"/>
              <w:ind w:left="99"/>
              <w:rPr>
                <w:rFonts w:ascii="Calibri" w:eastAsia="Calibri" w:hAnsi="Calibri" w:cs="Calibri"/>
                <w:b/>
                <w:color w:val="000000"/>
              </w:rPr>
            </w:pPr>
            <w:r>
              <w:rPr>
                <w:rFonts w:ascii="Calibri" w:eastAsia="Calibri" w:hAnsi="Calibri" w:cs="Calibri"/>
                <w:b/>
                <w:color w:val="000000"/>
              </w:rPr>
              <w:t xml:space="preserve">Lettre </w:t>
            </w:r>
          </w:p>
        </w:tc>
        <w:tc>
          <w:tcPr>
            <w:tcW w:w="1900" w:type="dxa"/>
            <w:shd w:val="clear" w:color="auto" w:fill="auto"/>
            <w:tcMar>
              <w:top w:w="100" w:type="dxa"/>
              <w:left w:w="100" w:type="dxa"/>
              <w:bottom w:w="100" w:type="dxa"/>
              <w:right w:w="100" w:type="dxa"/>
            </w:tcMar>
          </w:tcPr>
          <w:p w14:paraId="00000059" w14:textId="77777777" w:rsidR="005978E0" w:rsidRDefault="00000000">
            <w:pPr>
              <w:widowControl w:val="0"/>
              <w:pBdr>
                <w:top w:val="nil"/>
                <w:left w:val="nil"/>
                <w:bottom w:val="nil"/>
                <w:right w:val="nil"/>
                <w:between w:val="nil"/>
              </w:pBdr>
              <w:spacing w:line="240" w:lineRule="auto"/>
              <w:ind w:left="99"/>
              <w:rPr>
                <w:rFonts w:ascii="Calibri" w:eastAsia="Calibri" w:hAnsi="Calibri" w:cs="Calibri"/>
                <w:b/>
                <w:color w:val="000000"/>
              </w:rPr>
            </w:pPr>
            <w:r>
              <w:rPr>
                <w:rFonts w:ascii="Calibri" w:eastAsia="Calibri" w:hAnsi="Calibri" w:cs="Calibri"/>
                <w:b/>
                <w:color w:val="000000"/>
              </w:rPr>
              <w:t xml:space="preserve">Notes sur 100 </w:t>
            </w:r>
          </w:p>
        </w:tc>
        <w:tc>
          <w:tcPr>
            <w:tcW w:w="1752" w:type="dxa"/>
            <w:shd w:val="clear" w:color="auto" w:fill="auto"/>
            <w:tcMar>
              <w:top w:w="100" w:type="dxa"/>
              <w:left w:w="100" w:type="dxa"/>
              <w:bottom w:w="100" w:type="dxa"/>
              <w:right w:w="100" w:type="dxa"/>
            </w:tcMar>
          </w:tcPr>
          <w:p w14:paraId="0000005A" w14:textId="77777777" w:rsidR="005978E0" w:rsidRDefault="00000000">
            <w:pPr>
              <w:widowControl w:val="0"/>
              <w:pBdr>
                <w:top w:val="nil"/>
                <w:left w:val="nil"/>
                <w:bottom w:val="nil"/>
                <w:right w:val="nil"/>
                <w:between w:val="nil"/>
              </w:pBdr>
              <w:spacing w:line="240" w:lineRule="auto"/>
              <w:ind w:left="99"/>
              <w:rPr>
                <w:rFonts w:ascii="Calibri" w:eastAsia="Calibri" w:hAnsi="Calibri" w:cs="Calibri"/>
                <w:b/>
                <w:color w:val="000000"/>
              </w:rPr>
            </w:pPr>
            <w:r>
              <w:rPr>
                <w:rFonts w:ascii="Calibri" w:eastAsia="Calibri" w:hAnsi="Calibri" w:cs="Calibri"/>
                <w:b/>
                <w:color w:val="000000"/>
              </w:rPr>
              <w:t>Notes sur 20</w:t>
            </w:r>
          </w:p>
        </w:tc>
      </w:tr>
      <w:tr w:rsidR="005978E0" w14:paraId="04B48014" w14:textId="77777777">
        <w:trPr>
          <w:trHeight w:val="439"/>
        </w:trPr>
        <w:tc>
          <w:tcPr>
            <w:tcW w:w="4508" w:type="dxa"/>
            <w:shd w:val="clear" w:color="auto" w:fill="auto"/>
            <w:tcMar>
              <w:top w:w="100" w:type="dxa"/>
              <w:left w:w="100" w:type="dxa"/>
              <w:bottom w:w="100" w:type="dxa"/>
              <w:right w:w="100" w:type="dxa"/>
            </w:tcMar>
          </w:tcPr>
          <w:p w14:paraId="0000005B" w14:textId="77777777" w:rsidR="005978E0" w:rsidRDefault="00000000">
            <w:pPr>
              <w:widowControl w:val="0"/>
              <w:pBdr>
                <w:top w:val="nil"/>
                <w:left w:val="nil"/>
                <w:bottom w:val="nil"/>
                <w:right w:val="nil"/>
                <w:between w:val="nil"/>
              </w:pBdr>
              <w:spacing w:line="240" w:lineRule="auto"/>
              <w:ind w:left="87"/>
              <w:rPr>
                <w:rFonts w:ascii="Calibri" w:eastAsia="Calibri" w:hAnsi="Calibri" w:cs="Calibri"/>
                <w:color w:val="000000"/>
                <w:shd w:val="clear" w:color="auto" w:fill="EEEEEE"/>
              </w:rPr>
            </w:pPr>
            <w:r>
              <w:rPr>
                <w:rFonts w:ascii="Calibri" w:eastAsia="Calibri" w:hAnsi="Calibri" w:cs="Calibri"/>
                <w:color w:val="000000"/>
                <w:shd w:val="clear" w:color="auto" w:fill="EEEEEE"/>
              </w:rPr>
              <w:t xml:space="preserve">A </w:t>
            </w:r>
          </w:p>
        </w:tc>
        <w:tc>
          <w:tcPr>
            <w:tcW w:w="1900" w:type="dxa"/>
            <w:shd w:val="clear" w:color="auto" w:fill="auto"/>
            <w:tcMar>
              <w:top w:w="100" w:type="dxa"/>
              <w:left w:w="100" w:type="dxa"/>
              <w:bottom w:w="100" w:type="dxa"/>
              <w:right w:w="100" w:type="dxa"/>
            </w:tcMar>
          </w:tcPr>
          <w:p w14:paraId="0000005C" w14:textId="77777777" w:rsidR="005978E0" w:rsidRDefault="00000000">
            <w:pPr>
              <w:widowControl w:val="0"/>
              <w:pBdr>
                <w:top w:val="nil"/>
                <w:left w:val="nil"/>
                <w:bottom w:val="nil"/>
                <w:right w:val="nil"/>
                <w:between w:val="nil"/>
              </w:pBdr>
              <w:spacing w:line="240" w:lineRule="auto"/>
              <w:ind w:left="92"/>
              <w:rPr>
                <w:rFonts w:ascii="Calibri" w:eastAsia="Calibri" w:hAnsi="Calibri" w:cs="Calibri"/>
                <w:color w:val="000000"/>
                <w:shd w:val="clear" w:color="auto" w:fill="EEEEEE"/>
              </w:rPr>
            </w:pPr>
            <w:r>
              <w:rPr>
                <w:rFonts w:ascii="Calibri" w:eastAsia="Calibri" w:hAnsi="Calibri" w:cs="Calibri"/>
                <w:color w:val="000000"/>
                <w:shd w:val="clear" w:color="auto" w:fill="EEEEEE"/>
              </w:rPr>
              <w:t xml:space="preserve">94-100 </w:t>
            </w:r>
          </w:p>
        </w:tc>
        <w:tc>
          <w:tcPr>
            <w:tcW w:w="1752" w:type="dxa"/>
            <w:shd w:val="clear" w:color="auto" w:fill="auto"/>
            <w:tcMar>
              <w:top w:w="100" w:type="dxa"/>
              <w:left w:w="100" w:type="dxa"/>
              <w:bottom w:w="100" w:type="dxa"/>
              <w:right w:w="100" w:type="dxa"/>
            </w:tcMar>
          </w:tcPr>
          <w:p w14:paraId="0000005D"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shd w:val="clear" w:color="auto" w:fill="EEEEEE"/>
              </w:rPr>
            </w:pPr>
            <w:r>
              <w:rPr>
                <w:rFonts w:ascii="Calibri" w:eastAsia="Calibri" w:hAnsi="Calibri" w:cs="Calibri"/>
                <w:color w:val="000000"/>
                <w:shd w:val="clear" w:color="auto" w:fill="EEEEEE"/>
              </w:rPr>
              <w:t>18- 20</w:t>
            </w:r>
          </w:p>
        </w:tc>
      </w:tr>
      <w:tr w:rsidR="005978E0" w14:paraId="1BA22F72" w14:textId="77777777">
        <w:trPr>
          <w:trHeight w:val="436"/>
        </w:trPr>
        <w:tc>
          <w:tcPr>
            <w:tcW w:w="4508" w:type="dxa"/>
            <w:shd w:val="clear" w:color="auto" w:fill="auto"/>
            <w:tcMar>
              <w:top w:w="100" w:type="dxa"/>
              <w:left w:w="100" w:type="dxa"/>
              <w:bottom w:w="100" w:type="dxa"/>
              <w:right w:w="100" w:type="dxa"/>
            </w:tcMar>
          </w:tcPr>
          <w:p w14:paraId="0000005E" w14:textId="77777777" w:rsidR="005978E0" w:rsidRDefault="00000000">
            <w:pPr>
              <w:widowControl w:val="0"/>
              <w:pBdr>
                <w:top w:val="nil"/>
                <w:left w:val="nil"/>
                <w:bottom w:val="nil"/>
                <w:right w:val="nil"/>
                <w:between w:val="nil"/>
              </w:pBdr>
              <w:spacing w:line="240" w:lineRule="auto"/>
              <w:ind w:left="87"/>
              <w:rPr>
                <w:rFonts w:ascii="Calibri" w:eastAsia="Calibri" w:hAnsi="Calibri" w:cs="Calibri"/>
                <w:color w:val="000000"/>
              </w:rPr>
            </w:pPr>
            <w:r>
              <w:rPr>
                <w:rFonts w:ascii="Calibri" w:eastAsia="Calibri" w:hAnsi="Calibri" w:cs="Calibri"/>
                <w:color w:val="000000"/>
              </w:rPr>
              <w:t xml:space="preserve">A- </w:t>
            </w:r>
          </w:p>
        </w:tc>
        <w:tc>
          <w:tcPr>
            <w:tcW w:w="1900" w:type="dxa"/>
            <w:shd w:val="clear" w:color="auto" w:fill="auto"/>
            <w:tcMar>
              <w:top w:w="100" w:type="dxa"/>
              <w:left w:w="100" w:type="dxa"/>
              <w:bottom w:w="100" w:type="dxa"/>
              <w:right w:w="100" w:type="dxa"/>
            </w:tcMar>
          </w:tcPr>
          <w:p w14:paraId="0000005F" w14:textId="77777777" w:rsidR="005978E0" w:rsidRDefault="00000000">
            <w:pPr>
              <w:widowControl w:val="0"/>
              <w:pBdr>
                <w:top w:val="nil"/>
                <w:left w:val="nil"/>
                <w:bottom w:val="nil"/>
                <w:right w:val="nil"/>
                <w:between w:val="nil"/>
              </w:pBdr>
              <w:spacing w:line="240" w:lineRule="auto"/>
              <w:ind w:left="92"/>
              <w:rPr>
                <w:rFonts w:ascii="Calibri" w:eastAsia="Calibri" w:hAnsi="Calibri" w:cs="Calibri"/>
                <w:color w:val="000000"/>
              </w:rPr>
            </w:pPr>
            <w:r>
              <w:rPr>
                <w:rFonts w:ascii="Calibri" w:eastAsia="Calibri" w:hAnsi="Calibri" w:cs="Calibri"/>
                <w:color w:val="000000"/>
              </w:rPr>
              <w:t xml:space="preserve">90- 93 </w:t>
            </w:r>
          </w:p>
        </w:tc>
        <w:tc>
          <w:tcPr>
            <w:tcW w:w="1752" w:type="dxa"/>
            <w:shd w:val="clear" w:color="auto" w:fill="auto"/>
            <w:tcMar>
              <w:top w:w="100" w:type="dxa"/>
              <w:left w:w="100" w:type="dxa"/>
              <w:bottom w:w="100" w:type="dxa"/>
              <w:right w:w="100" w:type="dxa"/>
            </w:tcMar>
          </w:tcPr>
          <w:p w14:paraId="00000060"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rPr>
            </w:pPr>
            <w:r>
              <w:rPr>
                <w:rFonts w:ascii="Calibri" w:eastAsia="Calibri" w:hAnsi="Calibri" w:cs="Calibri"/>
                <w:color w:val="000000"/>
              </w:rPr>
              <w:t>16-17</w:t>
            </w:r>
          </w:p>
        </w:tc>
      </w:tr>
      <w:tr w:rsidR="005978E0" w14:paraId="3802FA63" w14:textId="77777777">
        <w:trPr>
          <w:trHeight w:val="439"/>
        </w:trPr>
        <w:tc>
          <w:tcPr>
            <w:tcW w:w="4508" w:type="dxa"/>
            <w:shd w:val="clear" w:color="auto" w:fill="auto"/>
            <w:tcMar>
              <w:top w:w="100" w:type="dxa"/>
              <w:left w:w="100" w:type="dxa"/>
              <w:bottom w:w="100" w:type="dxa"/>
              <w:right w:w="100" w:type="dxa"/>
            </w:tcMar>
          </w:tcPr>
          <w:p w14:paraId="00000061"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rPr>
            </w:pPr>
            <w:r>
              <w:rPr>
                <w:rFonts w:ascii="Calibri" w:eastAsia="Calibri" w:hAnsi="Calibri" w:cs="Calibri"/>
                <w:color w:val="000000"/>
              </w:rPr>
              <w:t xml:space="preserve">B+ </w:t>
            </w:r>
          </w:p>
        </w:tc>
        <w:tc>
          <w:tcPr>
            <w:tcW w:w="1900" w:type="dxa"/>
            <w:shd w:val="clear" w:color="auto" w:fill="auto"/>
            <w:tcMar>
              <w:top w:w="100" w:type="dxa"/>
              <w:left w:w="100" w:type="dxa"/>
              <w:bottom w:w="100" w:type="dxa"/>
              <w:right w:w="100" w:type="dxa"/>
            </w:tcMar>
          </w:tcPr>
          <w:p w14:paraId="00000062" w14:textId="77777777" w:rsidR="005978E0" w:rsidRDefault="00000000">
            <w:pPr>
              <w:widowControl w:val="0"/>
              <w:pBdr>
                <w:top w:val="nil"/>
                <w:left w:val="nil"/>
                <w:bottom w:val="nil"/>
                <w:right w:val="nil"/>
                <w:between w:val="nil"/>
              </w:pBdr>
              <w:spacing w:line="240" w:lineRule="auto"/>
              <w:ind w:left="92"/>
              <w:rPr>
                <w:rFonts w:ascii="Calibri" w:eastAsia="Calibri" w:hAnsi="Calibri" w:cs="Calibri"/>
                <w:color w:val="000000"/>
              </w:rPr>
            </w:pPr>
            <w:r>
              <w:rPr>
                <w:rFonts w:ascii="Calibri" w:eastAsia="Calibri" w:hAnsi="Calibri" w:cs="Calibri"/>
                <w:color w:val="000000"/>
              </w:rPr>
              <w:t xml:space="preserve">87-89 </w:t>
            </w:r>
          </w:p>
        </w:tc>
        <w:tc>
          <w:tcPr>
            <w:tcW w:w="1752" w:type="dxa"/>
            <w:shd w:val="clear" w:color="auto" w:fill="auto"/>
            <w:tcMar>
              <w:top w:w="100" w:type="dxa"/>
              <w:left w:w="100" w:type="dxa"/>
              <w:bottom w:w="100" w:type="dxa"/>
              <w:right w:w="100" w:type="dxa"/>
            </w:tcMar>
          </w:tcPr>
          <w:p w14:paraId="00000063"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rPr>
            </w:pPr>
            <w:r>
              <w:rPr>
                <w:rFonts w:ascii="Calibri" w:eastAsia="Calibri" w:hAnsi="Calibri" w:cs="Calibri"/>
                <w:color w:val="000000"/>
              </w:rPr>
              <w:t>15</w:t>
            </w:r>
          </w:p>
        </w:tc>
      </w:tr>
      <w:tr w:rsidR="005978E0" w14:paraId="654C76DD" w14:textId="77777777">
        <w:trPr>
          <w:trHeight w:val="439"/>
        </w:trPr>
        <w:tc>
          <w:tcPr>
            <w:tcW w:w="4508" w:type="dxa"/>
            <w:shd w:val="clear" w:color="auto" w:fill="auto"/>
            <w:tcMar>
              <w:top w:w="100" w:type="dxa"/>
              <w:left w:w="100" w:type="dxa"/>
              <w:bottom w:w="100" w:type="dxa"/>
              <w:right w:w="100" w:type="dxa"/>
            </w:tcMar>
          </w:tcPr>
          <w:p w14:paraId="00000064"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shd w:val="clear" w:color="auto" w:fill="EEEEEE"/>
              </w:rPr>
            </w:pPr>
            <w:r>
              <w:rPr>
                <w:rFonts w:ascii="Calibri" w:eastAsia="Calibri" w:hAnsi="Calibri" w:cs="Calibri"/>
                <w:color w:val="000000"/>
                <w:shd w:val="clear" w:color="auto" w:fill="EEEEEE"/>
              </w:rPr>
              <w:t xml:space="preserve">B </w:t>
            </w:r>
          </w:p>
        </w:tc>
        <w:tc>
          <w:tcPr>
            <w:tcW w:w="1900" w:type="dxa"/>
            <w:shd w:val="clear" w:color="auto" w:fill="auto"/>
            <w:tcMar>
              <w:top w:w="100" w:type="dxa"/>
              <w:left w:w="100" w:type="dxa"/>
              <w:bottom w:w="100" w:type="dxa"/>
              <w:right w:w="100" w:type="dxa"/>
            </w:tcMar>
          </w:tcPr>
          <w:p w14:paraId="00000065" w14:textId="77777777" w:rsidR="005978E0" w:rsidRDefault="00000000">
            <w:pPr>
              <w:widowControl w:val="0"/>
              <w:pBdr>
                <w:top w:val="nil"/>
                <w:left w:val="nil"/>
                <w:bottom w:val="nil"/>
                <w:right w:val="nil"/>
                <w:between w:val="nil"/>
              </w:pBdr>
              <w:spacing w:line="240" w:lineRule="auto"/>
              <w:ind w:left="92"/>
              <w:rPr>
                <w:rFonts w:ascii="Calibri" w:eastAsia="Calibri" w:hAnsi="Calibri" w:cs="Calibri"/>
                <w:color w:val="000000"/>
                <w:shd w:val="clear" w:color="auto" w:fill="EEEEEE"/>
              </w:rPr>
            </w:pPr>
            <w:r>
              <w:rPr>
                <w:rFonts w:ascii="Calibri" w:eastAsia="Calibri" w:hAnsi="Calibri" w:cs="Calibri"/>
                <w:color w:val="000000"/>
                <w:shd w:val="clear" w:color="auto" w:fill="EEEEEE"/>
              </w:rPr>
              <w:t xml:space="preserve">84-86 </w:t>
            </w:r>
          </w:p>
        </w:tc>
        <w:tc>
          <w:tcPr>
            <w:tcW w:w="1752" w:type="dxa"/>
            <w:shd w:val="clear" w:color="auto" w:fill="auto"/>
            <w:tcMar>
              <w:top w:w="100" w:type="dxa"/>
              <w:left w:w="100" w:type="dxa"/>
              <w:bottom w:w="100" w:type="dxa"/>
              <w:right w:w="100" w:type="dxa"/>
            </w:tcMar>
          </w:tcPr>
          <w:p w14:paraId="00000066"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shd w:val="clear" w:color="auto" w:fill="EEEEEE"/>
              </w:rPr>
            </w:pPr>
            <w:r>
              <w:rPr>
                <w:rFonts w:ascii="Calibri" w:eastAsia="Calibri" w:hAnsi="Calibri" w:cs="Calibri"/>
                <w:color w:val="000000"/>
                <w:shd w:val="clear" w:color="auto" w:fill="EEEEEE"/>
              </w:rPr>
              <w:t>14</w:t>
            </w:r>
          </w:p>
        </w:tc>
      </w:tr>
      <w:tr w:rsidR="005978E0" w14:paraId="4178E064" w14:textId="77777777">
        <w:trPr>
          <w:trHeight w:val="439"/>
        </w:trPr>
        <w:tc>
          <w:tcPr>
            <w:tcW w:w="4508" w:type="dxa"/>
            <w:shd w:val="clear" w:color="auto" w:fill="auto"/>
            <w:tcMar>
              <w:top w:w="100" w:type="dxa"/>
              <w:left w:w="100" w:type="dxa"/>
              <w:bottom w:w="100" w:type="dxa"/>
              <w:right w:w="100" w:type="dxa"/>
            </w:tcMar>
          </w:tcPr>
          <w:p w14:paraId="00000067"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rPr>
            </w:pPr>
            <w:r>
              <w:rPr>
                <w:rFonts w:ascii="Calibri" w:eastAsia="Calibri" w:hAnsi="Calibri" w:cs="Calibri"/>
                <w:color w:val="000000"/>
              </w:rPr>
              <w:t xml:space="preserve">B- </w:t>
            </w:r>
          </w:p>
        </w:tc>
        <w:tc>
          <w:tcPr>
            <w:tcW w:w="1900" w:type="dxa"/>
            <w:shd w:val="clear" w:color="auto" w:fill="auto"/>
            <w:tcMar>
              <w:top w:w="100" w:type="dxa"/>
              <w:left w:w="100" w:type="dxa"/>
              <w:bottom w:w="100" w:type="dxa"/>
              <w:right w:w="100" w:type="dxa"/>
            </w:tcMar>
          </w:tcPr>
          <w:p w14:paraId="00000068" w14:textId="77777777" w:rsidR="005978E0" w:rsidRDefault="00000000">
            <w:pPr>
              <w:widowControl w:val="0"/>
              <w:pBdr>
                <w:top w:val="nil"/>
                <w:left w:val="nil"/>
                <w:bottom w:val="nil"/>
                <w:right w:val="nil"/>
                <w:between w:val="nil"/>
              </w:pBdr>
              <w:spacing w:line="240" w:lineRule="auto"/>
              <w:ind w:left="92"/>
              <w:rPr>
                <w:rFonts w:ascii="Calibri" w:eastAsia="Calibri" w:hAnsi="Calibri" w:cs="Calibri"/>
                <w:color w:val="000000"/>
              </w:rPr>
            </w:pPr>
            <w:r>
              <w:rPr>
                <w:rFonts w:ascii="Calibri" w:eastAsia="Calibri" w:hAnsi="Calibri" w:cs="Calibri"/>
                <w:color w:val="000000"/>
              </w:rPr>
              <w:t xml:space="preserve">80-83 </w:t>
            </w:r>
          </w:p>
        </w:tc>
        <w:tc>
          <w:tcPr>
            <w:tcW w:w="1752" w:type="dxa"/>
            <w:shd w:val="clear" w:color="auto" w:fill="auto"/>
            <w:tcMar>
              <w:top w:w="100" w:type="dxa"/>
              <w:left w:w="100" w:type="dxa"/>
              <w:bottom w:w="100" w:type="dxa"/>
              <w:right w:w="100" w:type="dxa"/>
            </w:tcMar>
          </w:tcPr>
          <w:p w14:paraId="00000069"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rPr>
            </w:pPr>
            <w:r>
              <w:rPr>
                <w:rFonts w:ascii="Calibri" w:eastAsia="Calibri" w:hAnsi="Calibri" w:cs="Calibri"/>
                <w:color w:val="000000"/>
              </w:rPr>
              <w:t>13</w:t>
            </w:r>
          </w:p>
        </w:tc>
      </w:tr>
      <w:tr w:rsidR="005978E0" w14:paraId="55452994" w14:textId="77777777">
        <w:trPr>
          <w:trHeight w:val="436"/>
        </w:trPr>
        <w:tc>
          <w:tcPr>
            <w:tcW w:w="4508" w:type="dxa"/>
            <w:shd w:val="clear" w:color="auto" w:fill="auto"/>
            <w:tcMar>
              <w:top w:w="100" w:type="dxa"/>
              <w:left w:w="100" w:type="dxa"/>
              <w:bottom w:w="100" w:type="dxa"/>
              <w:right w:w="100" w:type="dxa"/>
            </w:tcMar>
          </w:tcPr>
          <w:p w14:paraId="0000006A" w14:textId="77777777" w:rsidR="005978E0" w:rsidRDefault="00000000">
            <w:pPr>
              <w:widowControl w:val="0"/>
              <w:pBdr>
                <w:top w:val="nil"/>
                <w:left w:val="nil"/>
                <w:bottom w:val="nil"/>
                <w:right w:val="nil"/>
                <w:between w:val="nil"/>
              </w:pBdr>
              <w:spacing w:line="240" w:lineRule="auto"/>
              <w:ind w:left="94"/>
              <w:rPr>
                <w:rFonts w:ascii="Calibri" w:eastAsia="Calibri" w:hAnsi="Calibri" w:cs="Calibri"/>
                <w:color w:val="000000"/>
              </w:rPr>
            </w:pPr>
            <w:r>
              <w:rPr>
                <w:rFonts w:ascii="Calibri" w:eastAsia="Calibri" w:hAnsi="Calibri" w:cs="Calibri"/>
                <w:color w:val="000000"/>
              </w:rPr>
              <w:t xml:space="preserve">C+ </w:t>
            </w:r>
          </w:p>
        </w:tc>
        <w:tc>
          <w:tcPr>
            <w:tcW w:w="1900" w:type="dxa"/>
            <w:shd w:val="clear" w:color="auto" w:fill="auto"/>
            <w:tcMar>
              <w:top w:w="100" w:type="dxa"/>
              <w:left w:w="100" w:type="dxa"/>
              <w:bottom w:w="100" w:type="dxa"/>
              <w:right w:w="100" w:type="dxa"/>
            </w:tcMar>
          </w:tcPr>
          <w:p w14:paraId="0000006B" w14:textId="77777777" w:rsidR="005978E0" w:rsidRDefault="00000000">
            <w:pPr>
              <w:widowControl w:val="0"/>
              <w:pBdr>
                <w:top w:val="nil"/>
                <w:left w:val="nil"/>
                <w:bottom w:val="nil"/>
                <w:right w:val="nil"/>
                <w:between w:val="nil"/>
              </w:pBdr>
              <w:spacing w:line="240" w:lineRule="auto"/>
              <w:ind w:left="94"/>
              <w:rPr>
                <w:rFonts w:ascii="Calibri" w:eastAsia="Calibri" w:hAnsi="Calibri" w:cs="Calibri"/>
                <w:color w:val="000000"/>
              </w:rPr>
            </w:pPr>
            <w:r>
              <w:rPr>
                <w:rFonts w:ascii="Calibri" w:eastAsia="Calibri" w:hAnsi="Calibri" w:cs="Calibri"/>
                <w:color w:val="000000"/>
              </w:rPr>
              <w:t xml:space="preserve">77-79 </w:t>
            </w:r>
          </w:p>
        </w:tc>
        <w:tc>
          <w:tcPr>
            <w:tcW w:w="1752" w:type="dxa"/>
            <w:shd w:val="clear" w:color="auto" w:fill="auto"/>
            <w:tcMar>
              <w:top w:w="100" w:type="dxa"/>
              <w:left w:w="100" w:type="dxa"/>
              <w:bottom w:w="100" w:type="dxa"/>
              <w:right w:w="100" w:type="dxa"/>
            </w:tcMar>
          </w:tcPr>
          <w:p w14:paraId="0000006C"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rPr>
            </w:pPr>
            <w:r>
              <w:rPr>
                <w:rFonts w:ascii="Calibri" w:eastAsia="Calibri" w:hAnsi="Calibri" w:cs="Calibri"/>
                <w:color w:val="000000"/>
              </w:rPr>
              <w:t>12</w:t>
            </w:r>
          </w:p>
        </w:tc>
      </w:tr>
      <w:tr w:rsidR="005978E0" w14:paraId="5958F705" w14:textId="77777777">
        <w:trPr>
          <w:trHeight w:val="439"/>
        </w:trPr>
        <w:tc>
          <w:tcPr>
            <w:tcW w:w="4508" w:type="dxa"/>
            <w:shd w:val="clear" w:color="auto" w:fill="auto"/>
            <w:tcMar>
              <w:top w:w="100" w:type="dxa"/>
              <w:left w:w="100" w:type="dxa"/>
              <w:bottom w:w="100" w:type="dxa"/>
              <w:right w:w="100" w:type="dxa"/>
            </w:tcMar>
          </w:tcPr>
          <w:p w14:paraId="0000006D" w14:textId="77777777" w:rsidR="005978E0" w:rsidRDefault="00000000">
            <w:pPr>
              <w:widowControl w:val="0"/>
              <w:pBdr>
                <w:top w:val="nil"/>
                <w:left w:val="nil"/>
                <w:bottom w:val="nil"/>
                <w:right w:val="nil"/>
                <w:between w:val="nil"/>
              </w:pBdr>
              <w:spacing w:line="240" w:lineRule="auto"/>
              <w:ind w:left="94"/>
              <w:rPr>
                <w:rFonts w:ascii="Calibri" w:eastAsia="Calibri" w:hAnsi="Calibri" w:cs="Calibri"/>
                <w:color w:val="000000"/>
                <w:shd w:val="clear" w:color="auto" w:fill="EEEEEE"/>
              </w:rPr>
            </w:pPr>
            <w:r>
              <w:rPr>
                <w:rFonts w:ascii="Calibri" w:eastAsia="Calibri" w:hAnsi="Calibri" w:cs="Calibri"/>
                <w:color w:val="000000"/>
                <w:shd w:val="clear" w:color="auto" w:fill="EEEEEE"/>
              </w:rPr>
              <w:t xml:space="preserve">C </w:t>
            </w:r>
          </w:p>
        </w:tc>
        <w:tc>
          <w:tcPr>
            <w:tcW w:w="1900" w:type="dxa"/>
            <w:shd w:val="clear" w:color="auto" w:fill="auto"/>
            <w:tcMar>
              <w:top w:w="100" w:type="dxa"/>
              <w:left w:w="100" w:type="dxa"/>
              <w:bottom w:w="100" w:type="dxa"/>
              <w:right w:w="100" w:type="dxa"/>
            </w:tcMar>
          </w:tcPr>
          <w:p w14:paraId="0000006E" w14:textId="77777777" w:rsidR="005978E0" w:rsidRDefault="00000000">
            <w:pPr>
              <w:widowControl w:val="0"/>
              <w:pBdr>
                <w:top w:val="nil"/>
                <w:left w:val="nil"/>
                <w:bottom w:val="nil"/>
                <w:right w:val="nil"/>
                <w:between w:val="nil"/>
              </w:pBdr>
              <w:spacing w:line="240" w:lineRule="auto"/>
              <w:ind w:left="94"/>
              <w:rPr>
                <w:rFonts w:ascii="Calibri" w:eastAsia="Calibri" w:hAnsi="Calibri" w:cs="Calibri"/>
                <w:color w:val="000000"/>
                <w:shd w:val="clear" w:color="auto" w:fill="EEEEEE"/>
              </w:rPr>
            </w:pPr>
            <w:r>
              <w:rPr>
                <w:rFonts w:ascii="Calibri" w:eastAsia="Calibri" w:hAnsi="Calibri" w:cs="Calibri"/>
                <w:color w:val="000000"/>
                <w:shd w:val="clear" w:color="auto" w:fill="EEEEEE"/>
              </w:rPr>
              <w:t xml:space="preserve">74-76 </w:t>
            </w:r>
          </w:p>
        </w:tc>
        <w:tc>
          <w:tcPr>
            <w:tcW w:w="1752" w:type="dxa"/>
            <w:shd w:val="clear" w:color="auto" w:fill="auto"/>
            <w:tcMar>
              <w:top w:w="100" w:type="dxa"/>
              <w:left w:w="100" w:type="dxa"/>
              <w:bottom w:w="100" w:type="dxa"/>
              <w:right w:w="100" w:type="dxa"/>
            </w:tcMar>
          </w:tcPr>
          <w:p w14:paraId="0000006F"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shd w:val="clear" w:color="auto" w:fill="EEEEEE"/>
              </w:rPr>
            </w:pPr>
            <w:r>
              <w:rPr>
                <w:rFonts w:ascii="Calibri" w:eastAsia="Calibri" w:hAnsi="Calibri" w:cs="Calibri"/>
                <w:color w:val="000000"/>
                <w:shd w:val="clear" w:color="auto" w:fill="EEEEEE"/>
              </w:rPr>
              <w:t>10-11</w:t>
            </w:r>
          </w:p>
        </w:tc>
      </w:tr>
      <w:tr w:rsidR="005978E0" w14:paraId="45095601" w14:textId="77777777">
        <w:trPr>
          <w:trHeight w:val="439"/>
        </w:trPr>
        <w:tc>
          <w:tcPr>
            <w:tcW w:w="4508" w:type="dxa"/>
            <w:shd w:val="clear" w:color="auto" w:fill="auto"/>
            <w:tcMar>
              <w:top w:w="100" w:type="dxa"/>
              <w:left w:w="100" w:type="dxa"/>
              <w:bottom w:w="100" w:type="dxa"/>
              <w:right w:w="100" w:type="dxa"/>
            </w:tcMar>
          </w:tcPr>
          <w:p w14:paraId="00000070" w14:textId="77777777" w:rsidR="005978E0" w:rsidRDefault="00000000">
            <w:pPr>
              <w:widowControl w:val="0"/>
              <w:pBdr>
                <w:top w:val="nil"/>
                <w:left w:val="nil"/>
                <w:bottom w:val="nil"/>
                <w:right w:val="nil"/>
                <w:between w:val="nil"/>
              </w:pBdr>
              <w:spacing w:line="240" w:lineRule="auto"/>
              <w:ind w:left="94"/>
              <w:rPr>
                <w:rFonts w:ascii="Calibri" w:eastAsia="Calibri" w:hAnsi="Calibri" w:cs="Calibri"/>
                <w:color w:val="000000"/>
              </w:rPr>
            </w:pPr>
            <w:r>
              <w:rPr>
                <w:rFonts w:ascii="Calibri" w:eastAsia="Calibri" w:hAnsi="Calibri" w:cs="Calibri"/>
                <w:color w:val="000000"/>
              </w:rPr>
              <w:t xml:space="preserve">C- </w:t>
            </w:r>
          </w:p>
        </w:tc>
        <w:tc>
          <w:tcPr>
            <w:tcW w:w="1900" w:type="dxa"/>
            <w:shd w:val="clear" w:color="auto" w:fill="auto"/>
            <w:tcMar>
              <w:top w:w="100" w:type="dxa"/>
              <w:left w:w="100" w:type="dxa"/>
              <w:bottom w:w="100" w:type="dxa"/>
              <w:right w:w="100" w:type="dxa"/>
            </w:tcMar>
          </w:tcPr>
          <w:p w14:paraId="00000071" w14:textId="77777777" w:rsidR="005978E0" w:rsidRDefault="00000000">
            <w:pPr>
              <w:widowControl w:val="0"/>
              <w:pBdr>
                <w:top w:val="nil"/>
                <w:left w:val="nil"/>
                <w:bottom w:val="nil"/>
                <w:right w:val="nil"/>
                <w:between w:val="nil"/>
              </w:pBdr>
              <w:spacing w:line="240" w:lineRule="auto"/>
              <w:ind w:left="94"/>
              <w:rPr>
                <w:rFonts w:ascii="Calibri" w:eastAsia="Calibri" w:hAnsi="Calibri" w:cs="Calibri"/>
                <w:color w:val="000000"/>
              </w:rPr>
            </w:pPr>
            <w:r>
              <w:rPr>
                <w:rFonts w:ascii="Calibri" w:eastAsia="Calibri" w:hAnsi="Calibri" w:cs="Calibri"/>
                <w:color w:val="000000"/>
              </w:rPr>
              <w:t xml:space="preserve">70-72 </w:t>
            </w:r>
          </w:p>
        </w:tc>
        <w:tc>
          <w:tcPr>
            <w:tcW w:w="1752" w:type="dxa"/>
            <w:shd w:val="clear" w:color="auto" w:fill="auto"/>
            <w:tcMar>
              <w:top w:w="100" w:type="dxa"/>
              <w:left w:w="100" w:type="dxa"/>
              <w:bottom w:w="100" w:type="dxa"/>
              <w:right w:w="100" w:type="dxa"/>
            </w:tcMar>
          </w:tcPr>
          <w:p w14:paraId="00000072" w14:textId="77777777" w:rsidR="005978E0" w:rsidRDefault="00000000">
            <w:pPr>
              <w:widowControl w:val="0"/>
              <w:pBdr>
                <w:top w:val="nil"/>
                <w:left w:val="nil"/>
                <w:bottom w:val="nil"/>
                <w:right w:val="nil"/>
                <w:between w:val="nil"/>
              </w:pBdr>
              <w:spacing w:line="240" w:lineRule="auto"/>
              <w:ind w:left="92"/>
              <w:rPr>
                <w:rFonts w:ascii="Calibri" w:eastAsia="Calibri" w:hAnsi="Calibri" w:cs="Calibri"/>
                <w:color w:val="000000"/>
              </w:rPr>
            </w:pPr>
            <w:r>
              <w:rPr>
                <w:rFonts w:ascii="Calibri" w:eastAsia="Calibri" w:hAnsi="Calibri" w:cs="Calibri"/>
                <w:color w:val="000000"/>
              </w:rPr>
              <w:t>8-9</w:t>
            </w:r>
          </w:p>
        </w:tc>
      </w:tr>
      <w:tr w:rsidR="005978E0" w14:paraId="12354061" w14:textId="77777777">
        <w:trPr>
          <w:trHeight w:val="436"/>
        </w:trPr>
        <w:tc>
          <w:tcPr>
            <w:tcW w:w="4508" w:type="dxa"/>
            <w:shd w:val="clear" w:color="auto" w:fill="auto"/>
            <w:tcMar>
              <w:top w:w="100" w:type="dxa"/>
              <w:left w:w="100" w:type="dxa"/>
              <w:bottom w:w="100" w:type="dxa"/>
              <w:right w:w="100" w:type="dxa"/>
            </w:tcMar>
          </w:tcPr>
          <w:p w14:paraId="00000073" w14:textId="77777777" w:rsidR="005978E0" w:rsidRPr="00B458B7" w:rsidRDefault="00000000">
            <w:pPr>
              <w:widowControl w:val="0"/>
              <w:pBdr>
                <w:top w:val="nil"/>
                <w:left w:val="nil"/>
                <w:bottom w:val="nil"/>
                <w:right w:val="nil"/>
                <w:between w:val="nil"/>
              </w:pBdr>
              <w:spacing w:line="240" w:lineRule="auto"/>
              <w:ind w:left="102"/>
              <w:rPr>
                <w:rFonts w:ascii="Calibri" w:eastAsia="Calibri" w:hAnsi="Calibri" w:cs="Calibri"/>
                <w:i/>
                <w:color w:val="000000"/>
                <w:lang w:val="en-US"/>
              </w:rPr>
            </w:pPr>
            <w:r w:rsidRPr="00B458B7">
              <w:rPr>
                <w:rFonts w:ascii="Calibri" w:eastAsia="Calibri" w:hAnsi="Calibri" w:cs="Calibri"/>
                <w:color w:val="000000"/>
                <w:lang w:val="en-US"/>
              </w:rPr>
              <w:t xml:space="preserve">D+ </w:t>
            </w:r>
            <w:r w:rsidRPr="00B458B7">
              <w:rPr>
                <w:rFonts w:ascii="Calibri" w:eastAsia="Calibri" w:hAnsi="Calibri" w:cs="Calibri"/>
                <w:i/>
                <w:color w:val="000000"/>
                <w:lang w:val="en-US"/>
              </w:rPr>
              <w:t xml:space="preserve">(not an option when submitting grades) </w:t>
            </w:r>
          </w:p>
        </w:tc>
        <w:tc>
          <w:tcPr>
            <w:tcW w:w="1900" w:type="dxa"/>
            <w:shd w:val="clear" w:color="auto" w:fill="auto"/>
            <w:tcMar>
              <w:top w:w="100" w:type="dxa"/>
              <w:left w:w="100" w:type="dxa"/>
              <w:bottom w:w="100" w:type="dxa"/>
              <w:right w:w="100" w:type="dxa"/>
            </w:tcMar>
          </w:tcPr>
          <w:p w14:paraId="00000074" w14:textId="77777777" w:rsidR="005978E0" w:rsidRDefault="00000000">
            <w:pPr>
              <w:widowControl w:val="0"/>
              <w:pBdr>
                <w:top w:val="nil"/>
                <w:left w:val="nil"/>
                <w:bottom w:val="nil"/>
                <w:right w:val="nil"/>
                <w:between w:val="nil"/>
              </w:pBdr>
              <w:spacing w:line="240" w:lineRule="auto"/>
              <w:ind w:left="95"/>
              <w:rPr>
                <w:rFonts w:ascii="Calibri" w:eastAsia="Calibri" w:hAnsi="Calibri" w:cs="Calibri"/>
                <w:color w:val="000000"/>
              </w:rPr>
            </w:pPr>
            <w:r>
              <w:rPr>
                <w:rFonts w:ascii="Calibri" w:eastAsia="Calibri" w:hAnsi="Calibri" w:cs="Calibri"/>
                <w:color w:val="000000"/>
              </w:rPr>
              <w:t xml:space="preserve">67-69 </w:t>
            </w:r>
          </w:p>
        </w:tc>
        <w:tc>
          <w:tcPr>
            <w:tcW w:w="1752" w:type="dxa"/>
            <w:shd w:val="clear" w:color="auto" w:fill="auto"/>
            <w:tcMar>
              <w:top w:w="100" w:type="dxa"/>
              <w:left w:w="100" w:type="dxa"/>
              <w:bottom w:w="100" w:type="dxa"/>
              <w:right w:w="100" w:type="dxa"/>
            </w:tcMar>
          </w:tcPr>
          <w:p w14:paraId="00000075" w14:textId="77777777" w:rsidR="005978E0" w:rsidRDefault="00000000">
            <w:pPr>
              <w:widowControl w:val="0"/>
              <w:pBdr>
                <w:top w:val="nil"/>
                <w:left w:val="nil"/>
                <w:bottom w:val="nil"/>
                <w:right w:val="nil"/>
                <w:between w:val="nil"/>
              </w:pBdr>
              <w:spacing w:line="240" w:lineRule="auto"/>
              <w:ind w:left="95"/>
              <w:rPr>
                <w:rFonts w:ascii="Calibri" w:eastAsia="Calibri" w:hAnsi="Calibri" w:cs="Calibri"/>
                <w:color w:val="000000"/>
              </w:rPr>
            </w:pPr>
            <w:r>
              <w:rPr>
                <w:rFonts w:ascii="Calibri" w:eastAsia="Calibri" w:hAnsi="Calibri" w:cs="Calibri"/>
                <w:color w:val="000000"/>
              </w:rPr>
              <w:t>6-7</w:t>
            </w:r>
          </w:p>
        </w:tc>
      </w:tr>
      <w:tr w:rsidR="005978E0" w14:paraId="1FF37ED0" w14:textId="77777777">
        <w:trPr>
          <w:trHeight w:val="465"/>
        </w:trPr>
        <w:tc>
          <w:tcPr>
            <w:tcW w:w="4508" w:type="dxa"/>
            <w:shd w:val="clear" w:color="auto" w:fill="auto"/>
            <w:tcMar>
              <w:top w:w="100" w:type="dxa"/>
              <w:left w:w="100" w:type="dxa"/>
              <w:bottom w:w="100" w:type="dxa"/>
              <w:right w:w="100" w:type="dxa"/>
            </w:tcMar>
          </w:tcPr>
          <w:p w14:paraId="00000076" w14:textId="77777777" w:rsidR="005978E0" w:rsidRPr="00B458B7" w:rsidRDefault="00000000">
            <w:pPr>
              <w:widowControl w:val="0"/>
              <w:pBdr>
                <w:top w:val="nil"/>
                <w:left w:val="nil"/>
                <w:bottom w:val="nil"/>
                <w:right w:val="nil"/>
                <w:between w:val="nil"/>
              </w:pBdr>
              <w:spacing w:line="240" w:lineRule="auto"/>
              <w:ind w:left="102"/>
              <w:rPr>
                <w:rFonts w:ascii="Calibri" w:eastAsia="Calibri" w:hAnsi="Calibri" w:cs="Calibri"/>
                <w:i/>
                <w:color w:val="000000"/>
                <w:lang w:val="en-US"/>
              </w:rPr>
            </w:pPr>
            <w:r w:rsidRPr="00B458B7">
              <w:rPr>
                <w:rFonts w:ascii="Calibri" w:eastAsia="Calibri" w:hAnsi="Calibri" w:cs="Calibri"/>
                <w:color w:val="000000"/>
                <w:lang w:val="en-US"/>
              </w:rPr>
              <w:t xml:space="preserve">D </w:t>
            </w:r>
            <w:r w:rsidRPr="00B458B7">
              <w:rPr>
                <w:rFonts w:ascii="Calibri" w:eastAsia="Calibri" w:hAnsi="Calibri" w:cs="Calibri"/>
                <w:i/>
                <w:color w:val="000000"/>
                <w:lang w:val="en-US"/>
              </w:rPr>
              <w:t xml:space="preserve">(only option when submitting grades) </w:t>
            </w:r>
          </w:p>
        </w:tc>
        <w:tc>
          <w:tcPr>
            <w:tcW w:w="1900" w:type="dxa"/>
            <w:shd w:val="clear" w:color="auto" w:fill="auto"/>
            <w:tcMar>
              <w:top w:w="100" w:type="dxa"/>
              <w:left w:w="100" w:type="dxa"/>
              <w:bottom w:w="100" w:type="dxa"/>
              <w:right w:w="100" w:type="dxa"/>
            </w:tcMar>
          </w:tcPr>
          <w:p w14:paraId="00000077" w14:textId="77777777" w:rsidR="005978E0" w:rsidRDefault="00000000">
            <w:pPr>
              <w:widowControl w:val="0"/>
              <w:pBdr>
                <w:top w:val="nil"/>
                <w:left w:val="nil"/>
                <w:bottom w:val="nil"/>
                <w:right w:val="nil"/>
                <w:between w:val="nil"/>
              </w:pBdr>
              <w:spacing w:line="240" w:lineRule="auto"/>
              <w:ind w:left="95"/>
              <w:rPr>
                <w:rFonts w:ascii="Calibri" w:eastAsia="Calibri" w:hAnsi="Calibri" w:cs="Calibri"/>
                <w:color w:val="000000"/>
                <w:shd w:val="clear" w:color="auto" w:fill="EEEEEE"/>
              </w:rPr>
            </w:pPr>
            <w:r>
              <w:rPr>
                <w:rFonts w:ascii="Calibri" w:eastAsia="Calibri" w:hAnsi="Calibri" w:cs="Calibri"/>
                <w:color w:val="000000"/>
                <w:shd w:val="clear" w:color="auto" w:fill="EEEEEE"/>
              </w:rPr>
              <w:t xml:space="preserve">64-66 </w:t>
            </w:r>
          </w:p>
        </w:tc>
        <w:tc>
          <w:tcPr>
            <w:tcW w:w="1752" w:type="dxa"/>
            <w:shd w:val="clear" w:color="auto" w:fill="auto"/>
            <w:tcMar>
              <w:top w:w="100" w:type="dxa"/>
              <w:left w:w="100" w:type="dxa"/>
              <w:bottom w:w="100" w:type="dxa"/>
              <w:right w:w="100" w:type="dxa"/>
            </w:tcMar>
          </w:tcPr>
          <w:p w14:paraId="00000078" w14:textId="77777777" w:rsidR="005978E0" w:rsidRDefault="00000000">
            <w:pPr>
              <w:widowControl w:val="0"/>
              <w:pBdr>
                <w:top w:val="nil"/>
                <w:left w:val="nil"/>
                <w:bottom w:val="nil"/>
                <w:right w:val="nil"/>
                <w:between w:val="nil"/>
              </w:pBdr>
              <w:spacing w:line="240" w:lineRule="auto"/>
              <w:ind w:left="89"/>
              <w:rPr>
                <w:rFonts w:ascii="Calibri" w:eastAsia="Calibri" w:hAnsi="Calibri" w:cs="Calibri"/>
                <w:color w:val="000000"/>
                <w:shd w:val="clear" w:color="auto" w:fill="EEEEEE"/>
              </w:rPr>
            </w:pPr>
            <w:r>
              <w:rPr>
                <w:rFonts w:ascii="Calibri" w:eastAsia="Calibri" w:hAnsi="Calibri" w:cs="Calibri"/>
                <w:color w:val="000000"/>
                <w:shd w:val="clear" w:color="auto" w:fill="EEEEEE"/>
              </w:rPr>
              <w:t>4-5</w:t>
            </w:r>
          </w:p>
        </w:tc>
      </w:tr>
      <w:tr w:rsidR="005978E0" w14:paraId="5B54C688" w14:textId="77777777">
        <w:trPr>
          <w:trHeight w:val="439"/>
        </w:trPr>
        <w:tc>
          <w:tcPr>
            <w:tcW w:w="4508" w:type="dxa"/>
            <w:shd w:val="clear" w:color="auto" w:fill="auto"/>
            <w:tcMar>
              <w:top w:w="100" w:type="dxa"/>
              <w:left w:w="100" w:type="dxa"/>
              <w:bottom w:w="100" w:type="dxa"/>
              <w:right w:w="100" w:type="dxa"/>
            </w:tcMar>
          </w:tcPr>
          <w:p w14:paraId="00000079" w14:textId="77777777" w:rsidR="005978E0" w:rsidRPr="00B458B7" w:rsidRDefault="00000000">
            <w:pPr>
              <w:widowControl w:val="0"/>
              <w:pBdr>
                <w:top w:val="nil"/>
                <w:left w:val="nil"/>
                <w:bottom w:val="nil"/>
                <w:right w:val="nil"/>
                <w:between w:val="nil"/>
              </w:pBdr>
              <w:spacing w:line="240" w:lineRule="auto"/>
              <w:ind w:left="102"/>
              <w:rPr>
                <w:rFonts w:ascii="Calibri" w:eastAsia="Calibri" w:hAnsi="Calibri" w:cs="Calibri"/>
                <w:i/>
                <w:color w:val="000000"/>
                <w:lang w:val="en-US"/>
              </w:rPr>
            </w:pPr>
            <w:r w:rsidRPr="00B458B7">
              <w:rPr>
                <w:rFonts w:ascii="Calibri" w:eastAsia="Calibri" w:hAnsi="Calibri" w:cs="Calibri"/>
                <w:color w:val="000000"/>
                <w:lang w:val="en-US"/>
              </w:rPr>
              <w:t xml:space="preserve">D- </w:t>
            </w:r>
            <w:r w:rsidRPr="00B458B7">
              <w:rPr>
                <w:rFonts w:ascii="Calibri" w:eastAsia="Calibri" w:hAnsi="Calibri" w:cs="Calibri"/>
                <w:i/>
                <w:color w:val="000000"/>
                <w:lang w:val="en-US"/>
              </w:rPr>
              <w:t xml:space="preserve">(not an option when submitting grades) </w:t>
            </w:r>
          </w:p>
        </w:tc>
        <w:tc>
          <w:tcPr>
            <w:tcW w:w="1900" w:type="dxa"/>
            <w:shd w:val="clear" w:color="auto" w:fill="auto"/>
            <w:tcMar>
              <w:top w:w="100" w:type="dxa"/>
              <w:left w:w="100" w:type="dxa"/>
              <w:bottom w:w="100" w:type="dxa"/>
              <w:right w:w="100" w:type="dxa"/>
            </w:tcMar>
          </w:tcPr>
          <w:p w14:paraId="0000007A" w14:textId="77777777" w:rsidR="005978E0" w:rsidRDefault="00000000">
            <w:pPr>
              <w:widowControl w:val="0"/>
              <w:pBdr>
                <w:top w:val="nil"/>
                <w:left w:val="nil"/>
                <w:bottom w:val="nil"/>
                <w:right w:val="nil"/>
                <w:between w:val="nil"/>
              </w:pBdr>
              <w:spacing w:line="240" w:lineRule="auto"/>
              <w:ind w:left="95"/>
              <w:rPr>
                <w:rFonts w:ascii="Calibri" w:eastAsia="Calibri" w:hAnsi="Calibri" w:cs="Calibri"/>
                <w:color w:val="000000"/>
              </w:rPr>
            </w:pPr>
            <w:r>
              <w:rPr>
                <w:rFonts w:ascii="Calibri" w:eastAsia="Calibri" w:hAnsi="Calibri" w:cs="Calibri"/>
                <w:color w:val="000000"/>
              </w:rPr>
              <w:t xml:space="preserve">60-63 </w:t>
            </w:r>
          </w:p>
        </w:tc>
        <w:tc>
          <w:tcPr>
            <w:tcW w:w="1752" w:type="dxa"/>
            <w:shd w:val="clear" w:color="auto" w:fill="auto"/>
            <w:tcMar>
              <w:top w:w="100" w:type="dxa"/>
              <w:left w:w="100" w:type="dxa"/>
              <w:bottom w:w="100" w:type="dxa"/>
              <w:right w:w="100" w:type="dxa"/>
            </w:tcMar>
          </w:tcPr>
          <w:p w14:paraId="0000007B"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rPr>
            </w:pPr>
            <w:r>
              <w:rPr>
                <w:rFonts w:ascii="Calibri" w:eastAsia="Calibri" w:hAnsi="Calibri" w:cs="Calibri"/>
                <w:color w:val="000000"/>
              </w:rPr>
              <w:t>1-3</w:t>
            </w:r>
          </w:p>
        </w:tc>
      </w:tr>
      <w:tr w:rsidR="005978E0" w14:paraId="5E51287F" w14:textId="77777777">
        <w:trPr>
          <w:trHeight w:val="439"/>
        </w:trPr>
        <w:tc>
          <w:tcPr>
            <w:tcW w:w="4508" w:type="dxa"/>
            <w:shd w:val="clear" w:color="auto" w:fill="auto"/>
            <w:tcMar>
              <w:top w:w="100" w:type="dxa"/>
              <w:left w:w="100" w:type="dxa"/>
              <w:bottom w:w="100" w:type="dxa"/>
              <w:right w:w="100" w:type="dxa"/>
            </w:tcMar>
          </w:tcPr>
          <w:p w14:paraId="0000007C" w14:textId="77777777" w:rsidR="005978E0" w:rsidRDefault="00000000">
            <w:pPr>
              <w:widowControl w:val="0"/>
              <w:pBdr>
                <w:top w:val="nil"/>
                <w:left w:val="nil"/>
                <w:bottom w:val="nil"/>
                <w:right w:val="nil"/>
                <w:between w:val="nil"/>
              </w:pBdr>
              <w:spacing w:line="240" w:lineRule="auto"/>
              <w:ind w:left="102"/>
              <w:rPr>
                <w:rFonts w:ascii="Calibri" w:eastAsia="Calibri" w:hAnsi="Calibri" w:cs="Calibri"/>
                <w:color w:val="000000"/>
              </w:rPr>
            </w:pPr>
            <w:r>
              <w:rPr>
                <w:rFonts w:ascii="Calibri" w:eastAsia="Calibri" w:hAnsi="Calibri" w:cs="Calibri"/>
                <w:color w:val="000000"/>
              </w:rPr>
              <w:t xml:space="preserve">F </w:t>
            </w:r>
          </w:p>
        </w:tc>
        <w:tc>
          <w:tcPr>
            <w:tcW w:w="1900" w:type="dxa"/>
            <w:shd w:val="clear" w:color="auto" w:fill="auto"/>
            <w:tcMar>
              <w:top w:w="100" w:type="dxa"/>
              <w:left w:w="100" w:type="dxa"/>
              <w:bottom w:w="100" w:type="dxa"/>
              <w:right w:w="100" w:type="dxa"/>
            </w:tcMar>
          </w:tcPr>
          <w:p w14:paraId="0000007D" w14:textId="77777777" w:rsidR="005978E0" w:rsidRDefault="00000000">
            <w:pPr>
              <w:widowControl w:val="0"/>
              <w:pBdr>
                <w:top w:val="nil"/>
                <w:left w:val="nil"/>
                <w:bottom w:val="nil"/>
                <w:right w:val="nil"/>
                <w:between w:val="nil"/>
              </w:pBdr>
              <w:spacing w:line="240" w:lineRule="auto"/>
              <w:ind w:left="91"/>
              <w:rPr>
                <w:rFonts w:ascii="Calibri" w:eastAsia="Calibri" w:hAnsi="Calibri" w:cs="Calibri"/>
                <w:color w:val="000000"/>
              </w:rPr>
            </w:pPr>
            <w:r>
              <w:rPr>
                <w:rFonts w:ascii="Calibri" w:eastAsia="Calibri" w:hAnsi="Calibri" w:cs="Calibri"/>
                <w:color w:val="000000"/>
              </w:rPr>
              <w:t xml:space="preserve">0-59 </w:t>
            </w:r>
          </w:p>
        </w:tc>
        <w:tc>
          <w:tcPr>
            <w:tcW w:w="1752" w:type="dxa"/>
            <w:shd w:val="clear" w:color="auto" w:fill="auto"/>
            <w:tcMar>
              <w:top w:w="100" w:type="dxa"/>
              <w:left w:w="100" w:type="dxa"/>
              <w:bottom w:w="100" w:type="dxa"/>
              <w:right w:w="100" w:type="dxa"/>
            </w:tcMar>
          </w:tcPr>
          <w:p w14:paraId="0000007E" w14:textId="77777777" w:rsidR="005978E0" w:rsidRDefault="00000000">
            <w:pPr>
              <w:widowControl w:val="0"/>
              <w:pBdr>
                <w:top w:val="nil"/>
                <w:left w:val="nil"/>
                <w:bottom w:val="nil"/>
                <w:right w:val="nil"/>
                <w:between w:val="nil"/>
              </w:pBdr>
              <w:spacing w:line="240" w:lineRule="auto"/>
              <w:ind w:left="91"/>
              <w:rPr>
                <w:rFonts w:ascii="Calibri" w:eastAsia="Calibri" w:hAnsi="Calibri" w:cs="Calibri"/>
                <w:color w:val="000000"/>
              </w:rPr>
            </w:pPr>
            <w:r>
              <w:rPr>
                <w:rFonts w:ascii="Calibri" w:eastAsia="Calibri" w:hAnsi="Calibri" w:cs="Calibri"/>
                <w:color w:val="000000"/>
              </w:rPr>
              <w:t>0</w:t>
            </w:r>
          </w:p>
        </w:tc>
      </w:tr>
    </w:tbl>
    <w:p w14:paraId="0000007F" w14:textId="77777777" w:rsidR="005978E0" w:rsidRDefault="005978E0">
      <w:pPr>
        <w:widowControl w:val="0"/>
        <w:pBdr>
          <w:top w:val="nil"/>
          <w:left w:val="nil"/>
          <w:bottom w:val="nil"/>
          <w:right w:val="nil"/>
          <w:between w:val="nil"/>
        </w:pBdr>
        <w:rPr>
          <w:color w:val="000000"/>
        </w:rPr>
      </w:pPr>
    </w:p>
    <w:p w14:paraId="00000080" w14:textId="77777777" w:rsidR="005978E0" w:rsidRDefault="00000000">
      <w:pPr>
        <w:widowControl w:val="0"/>
        <w:pBdr>
          <w:top w:val="nil"/>
          <w:left w:val="nil"/>
          <w:bottom w:val="nil"/>
          <w:right w:val="nil"/>
          <w:between w:val="nil"/>
        </w:pBdr>
        <w:spacing w:line="240" w:lineRule="auto"/>
        <w:ind w:left="6"/>
        <w:rPr>
          <w:rFonts w:ascii="Calibri" w:eastAsia="Calibri" w:hAnsi="Calibri" w:cs="Calibri"/>
          <w:b/>
          <w:color w:val="000000"/>
        </w:rPr>
      </w:pPr>
      <w:r>
        <w:rPr>
          <w:rFonts w:ascii="Calibri" w:eastAsia="Calibri" w:hAnsi="Calibri" w:cs="Calibri"/>
          <w:b/>
          <w:color w:val="000000"/>
          <w:shd w:val="clear" w:color="auto" w:fill="D9D9D9"/>
        </w:rPr>
        <w:lastRenderedPageBreak/>
        <w:t xml:space="preserve">ACADEMIC HONESTY </w:t>
      </w:r>
      <w:r>
        <w:rPr>
          <w:rFonts w:ascii="Calibri" w:eastAsia="Calibri" w:hAnsi="Calibri" w:cs="Calibri"/>
          <w:b/>
          <w:color w:val="000000"/>
        </w:rPr>
        <w:t xml:space="preserve"> </w:t>
      </w:r>
    </w:p>
    <w:p w14:paraId="00000081" w14:textId="77777777" w:rsidR="005978E0" w:rsidRPr="00B458B7" w:rsidRDefault="00000000">
      <w:pPr>
        <w:widowControl w:val="0"/>
        <w:pBdr>
          <w:top w:val="nil"/>
          <w:left w:val="nil"/>
          <w:bottom w:val="nil"/>
          <w:right w:val="nil"/>
          <w:between w:val="nil"/>
        </w:pBdr>
        <w:spacing w:before="279" w:line="242" w:lineRule="auto"/>
        <w:ind w:left="7" w:right="672"/>
        <w:jc w:val="both"/>
        <w:rPr>
          <w:rFonts w:ascii="Calibri" w:eastAsia="Calibri" w:hAnsi="Calibri" w:cs="Calibri"/>
          <w:color w:val="221100"/>
          <w:lang w:val="en-US"/>
        </w:rPr>
      </w:pPr>
      <w:r w:rsidRPr="00B458B7">
        <w:rPr>
          <w:rFonts w:ascii="Calibri" w:eastAsia="Calibri" w:hAnsi="Calibri" w:cs="Calibri"/>
          <w:color w:val="221100"/>
          <w:lang w:val="en-US"/>
        </w:rPr>
        <w:t xml:space="preserve">Any student action that does not reflect complete intellectual honesty in the preparation and submission of all academic work is prohibited. Acts of academic dishonesty include plagiarism and cheating. Plagiarism is intentionally or unintentionally representing the ideas, research, language, creations, or inventions of another person as one's own without appropriately citing print and digital sources. Cheating is defined as giving, receiving, or attempting to give or receive any aid -- unless explicitly permitted by the instructor -- for any assigned work. The use of machine translation apps and websites as well as other similar digital aids -- unless explicitly permitted by the instructor – also constitutes an act of cheating. When you are in doubt, please contact your instructor before submitting work that you feel may violate any of the community standards expressed in this paragraph. </w:t>
      </w:r>
    </w:p>
    <w:p w14:paraId="00000082" w14:textId="77777777" w:rsidR="005978E0" w:rsidRPr="00B458B7" w:rsidRDefault="00000000">
      <w:pPr>
        <w:widowControl w:val="0"/>
        <w:pBdr>
          <w:top w:val="nil"/>
          <w:left w:val="nil"/>
          <w:bottom w:val="nil"/>
          <w:right w:val="nil"/>
          <w:between w:val="nil"/>
        </w:pBdr>
        <w:spacing w:before="277" w:line="240" w:lineRule="auto"/>
        <w:ind w:left="18"/>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t>HONOR CODE</w:t>
      </w:r>
      <w:r w:rsidRPr="00B458B7">
        <w:rPr>
          <w:rFonts w:ascii="Calibri" w:eastAsia="Calibri" w:hAnsi="Calibri" w:cs="Calibri"/>
          <w:b/>
          <w:color w:val="000000"/>
          <w:lang w:val="en-US"/>
        </w:rPr>
        <w:t xml:space="preserve"> </w:t>
      </w:r>
    </w:p>
    <w:p w14:paraId="00000083" w14:textId="77777777" w:rsidR="005978E0" w:rsidRPr="00B458B7" w:rsidRDefault="00000000">
      <w:pPr>
        <w:widowControl w:val="0"/>
        <w:pBdr>
          <w:top w:val="nil"/>
          <w:left w:val="nil"/>
          <w:bottom w:val="nil"/>
          <w:right w:val="nil"/>
          <w:between w:val="nil"/>
        </w:pBdr>
        <w:spacing w:before="277" w:line="240" w:lineRule="auto"/>
        <w:ind w:left="11"/>
        <w:rPr>
          <w:rFonts w:ascii="Calibri" w:eastAsia="Calibri" w:hAnsi="Calibri" w:cs="Calibri"/>
          <w:color w:val="000000"/>
          <w:lang w:val="en-US"/>
        </w:rPr>
      </w:pPr>
      <w:r w:rsidRPr="00B458B7">
        <w:rPr>
          <w:rFonts w:ascii="Calibri" w:eastAsia="Calibri" w:hAnsi="Calibri" w:cs="Calibri"/>
          <w:color w:val="000000"/>
          <w:lang w:val="en-US"/>
        </w:rPr>
        <w:t xml:space="preserve">Students must write the following on all submitted written work:  </w:t>
      </w:r>
    </w:p>
    <w:p w14:paraId="00000084" w14:textId="77777777" w:rsidR="005978E0" w:rsidRDefault="00000000">
      <w:pPr>
        <w:widowControl w:val="0"/>
        <w:pBdr>
          <w:top w:val="nil"/>
          <w:left w:val="nil"/>
          <w:bottom w:val="nil"/>
          <w:right w:val="nil"/>
          <w:between w:val="nil"/>
        </w:pBdr>
        <w:spacing w:before="11" w:line="240" w:lineRule="auto"/>
        <w:ind w:left="738" w:firstLine="702"/>
        <w:rPr>
          <w:rFonts w:ascii="Calibri" w:eastAsia="Calibri" w:hAnsi="Calibri" w:cs="Calibri"/>
          <w:b/>
          <w:color w:val="000000"/>
        </w:rPr>
      </w:pPr>
      <w:r>
        <w:rPr>
          <w:rFonts w:ascii="Calibri" w:eastAsia="Calibri" w:hAnsi="Calibri" w:cs="Calibri"/>
          <w:b/>
          <w:color w:val="000000"/>
        </w:rPr>
        <w:t xml:space="preserve">“Ceci est mon travail personnel. Je n’ai donné ni reçu d’aide non-autorisée.” </w:t>
      </w:r>
    </w:p>
    <w:p w14:paraId="00000085" w14:textId="77777777" w:rsidR="005978E0" w:rsidRPr="00B458B7" w:rsidRDefault="00000000">
      <w:pPr>
        <w:widowControl w:val="0"/>
        <w:pBdr>
          <w:top w:val="nil"/>
          <w:left w:val="nil"/>
          <w:bottom w:val="nil"/>
          <w:right w:val="nil"/>
          <w:between w:val="nil"/>
        </w:pBdr>
        <w:spacing w:before="11" w:line="242" w:lineRule="auto"/>
        <w:ind w:left="12" w:right="-210" w:firstLine="3"/>
        <w:rPr>
          <w:rFonts w:ascii="Calibri" w:eastAsia="Calibri" w:hAnsi="Calibri" w:cs="Calibri"/>
          <w:i/>
          <w:color w:val="000000"/>
          <w:lang w:val="en-US"/>
        </w:rPr>
      </w:pPr>
      <w:r w:rsidRPr="00B458B7">
        <w:rPr>
          <w:rFonts w:ascii="Calibri" w:eastAsia="Calibri" w:hAnsi="Calibri" w:cs="Calibri"/>
          <w:i/>
          <w:color w:val="000000"/>
          <w:lang w:val="en-US"/>
        </w:rPr>
        <w:t xml:space="preserve">(Translation: “This is my personal work. I have neither given nor received unauthorized aid on this assignment.”) </w:t>
      </w:r>
    </w:p>
    <w:p w14:paraId="00000086" w14:textId="77777777" w:rsidR="005978E0" w:rsidRPr="00B458B7" w:rsidRDefault="00000000">
      <w:pPr>
        <w:widowControl w:val="0"/>
        <w:pBdr>
          <w:top w:val="nil"/>
          <w:left w:val="nil"/>
          <w:bottom w:val="nil"/>
          <w:right w:val="nil"/>
          <w:between w:val="nil"/>
        </w:pBdr>
        <w:spacing w:before="277" w:line="240" w:lineRule="auto"/>
        <w:ind w:left="6"/>
        <w:rPr>
          <w:rFonts w:ascii="Calibri" w:eastAsia="Calibri" w:hAnsi="Calibri" w:cs="Calibri"/>
          <w:b/>
          <w:color w:val="000000"/>
          <w:lang w:val="en-US"/>
        </w:rPr>
      </w:pPr>
      <w:r w:rsidRPr="00B458B7">
        <w:rPr>
          <w:rFonts w:ascii="Calibri" w:eastAsia="Calibri" w:hAnsi="Calibri" w:cs="Calibri"/>
          <w:b/>
          <w:shd w:val="clear" w:color="auto" w:fill="D9D9D9"/>
          <w:lang w:val="en-US"/>
        </w:rPr>
        <w:br/>
      </w:r>
      <w:r w:rsidRPr="00B458B7">
        <w:rPr>
          <w:rFonts w:ascii="Calibri" w:eastAsia="Calibri" w:hAnsi="Calibri" w:cs="Calibri"/>
          <w:b/>
          <w:color w:val="000000"/>
          <w:shd w:val="clear" w:color="auto" w:fill="D9D9D9"/>
          <w:lang w:val="en-US"/>
        </w:rPr>
        <w:t xml:space="preserve">ATTENDANCE and PARTICIPATION </w:t>
      </w:r>
      <w:r w:rsidRPr="00B458B7">
        <w:rPr>
          <w:rFonts w:ascii="Calibri" w:eastAsia="Calibri" w:hAnsi="Calibri" w:cs="Calibri"/>
          <w:b/>
          <w:color w:val="000000"/>
          <w:lang w:val="en-US"/>
        </w:rPr>
        <w:t xml:space="preserve"> </w:t>
      </w:r>
    </w:p>
    <w:p w14:paraId="00000087" w14:textId="77777777" w:rsidR="005978E0" w:rsidRPr="00B458B7" w:rsidRDefault="00000000">
      <w:pPr>
        <w:widowControl w:val="0"/>
        <w:pBdr>
          <w:top w:val="nil"/>
          <w:left w:val="nil"/>
          <w:bottom w:val="nil"/>
          <w:right w:val="nil"/>
          <w:between w:val="nil"/>
        </w:pBdr>
        <w:spacing w:before="279" w:line="242" w:lineRule="auto"/>
        <w:ind w:left="11" w:right="672" w:hanging="3"/>
        <w:jc w:val="both"/>
        <w:rPr>
          <w:rFonts w:ascii="Calibri" w:eastAsia="Calibri" w:hAnsi="Calibri" w:cs="Calibri"/>
          <w:color w:val="221100"/>
          <w:lang w:val="en-US"/>
        </w:rPr>
      </w:pPr>
      <w:r w:rsidRPr="00B458B7">
        <w:rPr>
          <w:rFonts w:ascii="Calibri" w:eastAsia="Calibri" w:hAnsi="Calibri" w:cs="Calibri"/>
          <w:color w:val="221100"/>
          <w:highlight w:val="white"/>
          <w:lang w:val="en-US"/>
        </w:rPr>
        <w:t>Attendance and participation in all classes is mandatory and an integral part of the academic program. Students are not permitted to miss more than three days of class for any reason. Arriving late to class three times will result in one absence. Missing more than three days will likely result in removal from the program and failing grades. No reimbursement will be given in such cases. Students must receive approval from their program director for all absences.</w:t>
      </w:r>
      <w:r w:rsidRPr="00B458B7">
        <w:rPr>
          <w:rFonts w:ascii="Calibri" w:eastAsia="Calibri" w:hAnsi="Calibri" w:cs="Calibri"/>
          <w:color w:val="221100"/>
          <w:lang w:val="en-US"/>
        </w:rPr>
        <w:t xml:space="preserve"> </w:t>
      </w:r>
    </w:p>
    <w:p w14:paraId="00000088" w14:textId="77777777" w:rsidR="005978E0" w:rsidRPr="00B458B7" w:rsidRDefault="00000000">
      <w:pPr>
        <w:widowControl w:val="0"/>
        <w:pBdr>
          <w:top w:val="nil"/>
          <w:left w:val="nil"/>
          <w:bottom w:val="nil"/>
          <w:right w:val="nil"/>
          <w:between w:val="nil"/>
        </w:pBdr>
        <w:spacing w:before="277" w:line="240" w:lineRule="auto"/>
        <w:ind w:left="6"/>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t>ADA ACCOMMODATIONS</w:t>
      </w:r>
      <w:r w:rsidRPr="00B458B7">
        <w:rPr>
          <w:rFonts w:ascii="Calibri" w:eastAsia="Calibri" w:hAnsi="Calibri" w:cs="Calibri"/>
          <w:b/>
          <w:color w:val="000000"/>
          <w:lang w:val="en-US"/>
        </w:rPr>
        <w:t xml:space="preserve"> </w:t>
      </w:r>
    </w:p>
    <w:p w14:paraId="00000089" w14:textId="77777777" w:rsidR="005978E0" w:rsidRPr="00B458B7" w:rsidRDefault="00000000">
      <w:pPr>
        <w:widowControl w:val="0"/>
        <w:pBdr>
          <w:top w:val="nil"/>
          <w:left w:val="nil"/>
          <w:bottom w:val="nil"/>
          <w:right w:val="nil"/>
          <w:between w:val="nil"/>
        </w:pBdr>
        <w:spacing w:before="279" w:line="242" w:lineRule="auto"/>
        <w:ind w:left="11" w:right="672"/>
        <w:jc w:val="both"/>
        <w:rPr>
          <w:rFonts w:ascii="Calibri" w:eastAsia="Calibri" w:hAnsi="Calibri" w:cs="Calibri"/>
          <w:color w:val="000000"/>
          <w:lang w:val="en-US"/>
        </w:rPr>
      </w:pPr>
      <w:r w:rsidRPr="00B458B7">
        <w:rPr>
          <w:rFonts w:ascii="Calibri" w:eastAsia="Calibri" w:hAnsi="Calibri" w:cs="Calibri"/>
          <w:color w:val="221100"/>
          <w:highlight w:val="white"/>
          <w:lang w:val="en-US"/>
        </w:rPr>
        <w:t xml:space="preserve">Middlebury is committed to making reasonable accommodations for qualified students with disabilities as required by law. </w:t>
      </w:r>
      <w:r w:rsidRPr="00B458B7">
        <w:rPr>
          <w:rFonts w:ascii="Calibri" w:eastAsia="Calibri" w:hAnsi="Calibri" w:cs="Calibri"/>
          <w:color w:val="000000"/>
          <w:lang w:val="en-US"/>
        </w:rPr>
        <w:t xml:space="preserve">Students with disabilities who need accommodations should complete an </w:t>
      </w:r>
      <w:hyperlink r:id="rId8">
        <w:r w:rsidRPr="00B458B7">
          <w:rPr>
            <w:rFonts w:ascii="Calibri" w:eastAsia="Calibri" w:hAnsi="Calibri" w:cs="Calibri"/>
            <w:color w:val="1155CC"/>
            <w:u w:val="single"/>
            <w:lang w:val="en-US"/>
          </w:rPr>
          <w:t>Accommodation Request Form</w:t>
        </w:r>
      </w:hyperlink>
      <w:r w:rsidRPr="00B458B7">
        <w:rPr>
          <w:rFonts w:ascii="Calibri" w:eastAsia="Calibri" w:hAnsi="Calibri" w:cs="Calibri"/>
          <w:color w:val="0000FF"/>
          <w:lang w:val="en-US"/>
        </w:rPr>
        <w:t xml:space="preserve"> </w:t>
      </w:r>
      <w:r w:rsidRPr="00B458B7">
        <w:rPr>
          <w:rFonts w:ascii="Calibri" w:eastAsia="Calibri" w:hAnsi="Calibri" w:cs="Calibri"/>
          <w:color w:val="000000"/>
          <w:lang w:val="en-US"/>
        </w:rPr>
        <w:t xml:space="preserve">before the session begins, or </w:t>
      </w:r>
      <w:r w:rsidRPr="00B458B7">
        <w:rPr>
          <w:rFonts w:ascii="Calibri" w:eastAsia="Calibri" w:hAnsi="Calibri" w:cs="Calibri"/>
          <w:lang w:val="en-US"/>
        </w:rPr>
        <w:t>as early in the session as possible.</w:t>
      </w:r>
      <w:r w:rsidRPr="00B458B7">
        <w:rPr>
          <w:rFonts w:ascii="Calibri" w:eastAsia="Calibri" w:hAnsi="Calibri" w:cs="Calibri"/>
          <w:color w:val="000000"/>
          <w:lang w:val="en-US"/>
        </w:rPr>
        <w:t xml:space="preserve"> They should notify their instructors and the School of French Assistant Director that they are seeking accommodations. </w:t>
      </w:r>
    </w:p>
    <w:p w14:paraId="0000008A" w14:textId="77777777" w:rsidR="005978E0" w:rsidRPr="00B458B7" w:rsidRDefault="00000000">
      <w:pPr>
        <w:widowControl w:val="0"/>
        <w:pBdr>
          <w:top w:val="nil"/>
          <w:left w:val="nil"/>
          <w:bottom w:val="nil"/>
          <w:right w:val="nil"/>
          <w:between w:val="nil"/>
        </w:pBdr>
        <w:spacing w:before="274" w:line="240" w:lineRule="auto"/>
        <w:ind w:left="4"/>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t>TUTORING SUPPORT POLICY</w:t>
      </w:r>
      <w:r w:rsidRPr="00B458B7">
        <w:rPr>
          <w:rFonts w:ascii="Calibri" w:eastAsia="Calibri" w:hAnsi="Calibri" w:cs="Calibri"/>
          <w:b/>
          <w:color w:val="000000"/>
          <w:lang w:val="en-US"/>
        </w:rPr>
        <w:t xml:space="preserve"> </w:t>
      </w:r>
    </w:p>
    <w:p w14:paraId="0000008B" w14:textId="77777777" w:rsidR="005978E0" w:rsidRPr="00B458B7" w:rsidRDefault="00000000">
      <w:pPr>
        <w:widowControl w:val="0"/>
        <w:pBdr>
          <w:top w:val="nil"/>
          <w:left w:val="nil"/>
          <w:bottom w:val="nil"/>
          <w:right w:val="nil"/>
          <w:between w:val="nil"/>
        </w:pBdr>
        <w:spacing w:before="279" w:line="242" w:lineRule="auto"/>
        <w:ind w:left="13" w:right="672" w:hanging="1"/>
        <w:jc w:val="both"/>
        <w:rPr>
          <w:rFonts w:ascii="Calibri" w:eastAsia="Calibri" w:hAnsi="Calibri" w:cs="Calibri"/>
          <w:color w:val="000000"/>
          <w:lang w:val="en-US"/>
        </w:rPr>
      </w:pPr>
      <w:r w:rsidRPr="00B458B7">
        <w:rPr>
          <w:rFonts w:ascii="Calibri" w:eastAsia="Calibri" w:hAnsi="Calibri" w:cs="Calibri"/>
          <w:color w:val="000000"/>
          <w:lang w:val="en-US"/>
        </w:rPr>
        <w:t xml:space="preserve">Students may participate in two tutoring sessions a week, and only once </w:t>
      </w:r>
      <w:proofErr w:type="gramStart"/>
      <w:r w:rsidRPr="00B458B7">
        <w:rPr>
          <w:rFonts w:ascii="Calibri" w:eastAsia="Calibri" w:hAnsi="Calibri" w:cs="Calibri"/>
          <w:color w:val="000000"/>
          <w:lang w:val="en-US"/>
        </w:rPr>
        <w:t>in a given</w:t>
      </w:r>
      <w:proofErr w:type="gramEnd"/>
      <w:r w:rsidRPr="00B458B7">
        <w:rPr>
          <w:rFonts w:ascii="Calibri" w:eastAsia="Calibri" w:hAnsi="Calibri" w:cs="Calibri"/>
          <w:color w:val="000000"/>
          <w:lang w:val="en-US"/>
        </w:rPr>
        <w:t xml:space="preserve"> day. Dictionaries are allowed. On-line translators, Chat GPT, and receiving help from people other than tutors or one’s instructors are prohibited.  </w:t>
      </w:r>
    </w:p>
    <w:p w14:paraId="0000008C" w14:textId="77777777" w:rsidR="005978E0" w:rsidRPr="00B458B7" w:rsidRDefault="00000000">
      <w:pPr>
        <w:widowControl w:val="0"/>
        <w:pBdr>
          <w:top w:val="nil"/>
          <w:left w:val="nil"/>
          <w:bottom w:val="nil"/>
          <w:right w:val="nil"/>
          <w:between w:val="nil"/>
        </w:pBdr>
        <w:spacing w:before="277" w:line="240" w:lineRule="auto"/>
        <w:ind w:left="12"/>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t>COMMUNICATION</w:t>
      </w:r>
      <w:r w:rsidRPr="00B458B7">
        <w:rPr>
          <w:rFonts w:ascii="Calibri" w:eastAsia="Calibri" w:hAnsi="Calibri" w:cs="Calibri"/>
          <w:b/>
          <w:color w:val="000000"/>
          <w:lang w:val="en-US"/>
        </w:rPr>
        <w:t xml:space="preserve"> </w:t>
      </w:r>
    </w:p>
    <w:p w14:paraId="0000008D" w14:textId="77777777" w:rsidR="005978E0" w:rsidRPr="00B458B7" w:rsidRDefault="00000000">
      <w:pPr>
        <w:widowControl w:val="0"/>
        <w:pBdr>
          <w:top w:val="nil"/>
          <w:left w:val="nil"/>
          <w:bottom w:val="nil"/>
          <w:right w:val="nil"/>
          <w:between w:val="nil"/>
        </w:pBdr>
        <w:spacing w:before="279" w:line="242" w:lineRule="auto"/>
        <w:ind w:left="13" w:right="673" w:hanging="6"/>
        <w:jc w:val="both"/>
        <w:rPr>
          <w:rFonts w:ascii="Calibri" w:eastAsia="Calibri" w:hAnsi="Calibri" w:cs="Calibri"/>
          <w:color w:val="000000"/>
          <w:lang w:val="en-US"/>
        </w:rPr>
      </w:pPr>
      <w:r w:rsidRPr="00B458B7">
        <w:rPr>
          <w:rFonts w:ascii="Calibri" w:eastAsia="Calibri" w:hAnsi="Calibri" w:cs="Calibri"/>
          <w:color w:val="000000"/>
          <w:lang w:val="en-US"/>
        </w:rPr>
        <w:t xml:space="preserve">All students, instructors, and staff must exclusively use Middlebury’s email system and email addresses ending in either “@middlebury.edu” or “@miis.edu” to communicate during the summer. </w:t>
      </w:r>
    </w:p>
    <w:p w14:paraId="0000008E" w14:textId="77777777" w:rsidR="005978E0" w:rsidRPr="00B458B7" w:rsidRDefault="00000000">
      <w:pPr>
        <w:widowControl w:val="0"/>
        <w:pBdr>
          <w:top w:val="nil"/>
          <w:left w:val="nil"/>
          <w:bottom w:val="nil"/>
          <w:right w:val="nil"/>
          <w:between w:val="nil"/>
        </w:pBdr>
        <w:spacing w:before="274" w:line="240" w:lineRule="auto"/>
        <w:ind w:left="12"/>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t>CYBER SECURITY</w:t>
      </w:r>
      <w:r w:rsidRPr="00B458B7">
        <w:rPr>
          <w:rFonts w:ascii="Calibri" w:eastAsia="Calibri" w:hAnsi="Calibri" w:cs="Calibri"/>
          <w:b/>
          <w:color w:val="000000"/>
          <w:lang w:val="en-US"/>
        </w:rPr>
        <w:t xml:space="preserve"> </w:t>
      </w:r>
    </w:p>
    <w:p w14:paraId="0000008F" w14:textId="77777777" w:rsidR="005978E0" w:rsidRPr="00B458B7" w:rsidRDefault="00000000">
      <w:pPr>
        <w:widowControl w:val="0"/>
        <w:pBdr>
          <w:top w:val="nil"/>
          <w:left w:val="nil"/>
          <w:bottom w:val="nil"/>
          <w:right w:val="nil"/>
          <w:between w:val="nil"/>
        </w:pBdr>
        <w:spacing w:before="11" w:line="240" w:lineRule="auto"/>
        <w:ind w:left="53"/>
        <w:rPr>
          <w:rFonts w:ascii="Calibri" w:eastAsia="Calibri" w:hAnsi="Calibri" w:cs="Calibri"/>
          <w:b/>
          <w:color w:val="000000"/>
          <w:lang w:val="en-US"/>
        </w:rPr>
      </w:pPr>
      <w:r w:rsidRPr="00B458B7">
        <w:rPr>
          <w:rFonts w:ascii="Calibri" w:eastAsia="Calibri" w:hAnsi="Calibri" w:cs="Calibri"/>
          <w:b/>
          <w:color w:val="000000"/>
          <w:lang w:val="en-US"/>
        </w:rPr>
        <w:t xml:space="preserve">  </w:t>
      </w:r>
    </w:p>
    <w:p w14:paraId="00000090" w14:textId="77777777" w:rsidR="005978E0" w:rsidRPr="00B458B7" w:rsidRDefault="00000000">
      <w:pPr>
        <w:widowControl w:val="0"/>
        <w:pBdr>
          <w:top w:val="nil"/>
          <w:left w:val="nil"/>
          <w:bottom w:val="nil"/>
          <w:right w:val="nil"/>
          <w:between w:val="nil"/>
        </w:pBdr>
        <w:spacing w:before="11" w:line="242" w:lineRule="auto"/>
        <w:ind w:left="17" w:right="672" w:hanging="10"/>
        <w:rPr>
          <w:rFonts w:ascii="Calibri" w:eastAsia="Calibri" w:hAnsi="Calibri" w:cs="Calibri"/>
          <w:b/>
          <w:color w:val="000000"/>
          <w:lang w:val="en-US"/>
        </w:rPr>
      </w:pPr>
      <w:r w:rsidRPr="00B458B7">
        <w:rPr>
          <w:rFonts w:ascii="Calibri" w:eastAsia="Calibri" w:hAnsi="Calibri" w:cs="Calibri"/>
          <w:color w:val="000000"/>
          <w:lang w:val="en-US"/>
        </w:rPr>
        <w:t xml:space="preserve">All members of the Middlebury community are required to observe </w:t>
      </w:r>
      <w:hyperlink r:id="rId9">
        <w:r w:rsidRPr="00B458B7">
          <w:rPr>
            <w:rFonts w:ascii="Calibri" w:eastAsia="Calibri" w:hAnsi="Calibri" w:cs="Calibri"/>
            <w:color w:val="1155CC"/>
            <w:u w:val="single"/>
            <w:lang w:val="en-US"/>
          </w:rPr>
          <w:t>all institutional protocols</w:t>
        </w:r>
      </w:hyperlink>
      <w:r w:rsidRPr="00B458B7">
        <w:rPr>
          <w:rFonts w:ascii="Calibri" w:eastAsia="Calibri" w:hAnsi="Calibri" w:cs="Calibri"/>
          <w:color w:val="954F72"/>
          <w:u w:val="single"/>
          <w:lang w:val="en-US"/>
        </w:rPr>
        <w:t xml:space="preserve"> </w:t>
      </w:r>
      <w:r w:rsidRPr="00B458B7">
        <w:rPr>
          <w:rFonts w:ascii="Calibri" w:eastAsia="Calibri" w:hAnsi="Calibri" w:cs="Calibri"/>
          <w:color w:val="000000"/>
          <w:lang w:val="en-US"/>
        </w:rPr>
        <w:t xml:space="preserve">related to information security. </w:t>
      </w:r>
      <w:r w:rsidRPr="00B458B7">
        <w:rPr>
          <w:rFonts w:ascii="Calibri" w:eastAsia="Calibri" w:hAnsi="Calibri" w:cs="Calibri"/>
          <w:b/>
          <w:color w:val="000000"/>
          <w:lang w:val="en-US"/>
        </w:rPr>
        <w:t xml:space="preserve">It is strictly prohibited to share any links and passwords. </w:t>
      </w:r>
    </w:p>
    <w:p w14:paraId="00000091" w14:textId="77777777" w:rsidR="005978E0" w:rsidRPr="00B458B7" w:rsidRDefault="00000000">
      <w:pPr>
        <w:widowControl w:val="0"/>
        <w:pBdr>
          <w:top w:val="nil"/>
          <w:left w:val="nil"/>
          <w:bottom w:val="nil"/>
          <w:right w:val="nil"/>
          <w:between w:val="nil"/>
        </w:pBdr>
        <w:spacing w:before="277" w:line="240" w:lineRule="auto"/>
        <w:ind w:left="18"/>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lastRenderedPageBreak/>
        <w:t xml:space="preserve">INFORMATION and RULES FOR STUDENTS REGARDING CAMERA USE </w:t>
      </w:r>
      <w:r w:rsidRPr="00B458B7">
        <w:rPr>
          <w:rFonts w:ascii="Calibri" w:eastAsia="Calibri" w:hAnsi="Calibri" w:cs="Calibri"/>
          <w:b/>
          <w:shd w:val="clear" w:color="auto" w:fill="D9D9D9"/>
          <w:lang w:val="en-US"/>
        </w:rPr>
        <w:t>DURING ZOOM CLASSES</w:t>
      </w:r>
      <w:r w:rsidRPr="00B458B7">
        <w:rPr>
          <w:rFonts w:ascii="Calibri" w:eastAsia="Calibri" w:hAnsi="Calibri" w:cs="Calibri"/>
          <w:b/>
          <w:color w:val="000000"/>
          <w:lang w:val="en-US"/>
        </w:rPr>
        <w:t xml:space="preserve"> </w:t>
      </w:r>
    </w:p>
    <w:p w14:paraId="00000092" w14:textId="77777777" w:rsidR="005978E0" w:rsidRPr="00B458B7" w:rsidRDefault="00000000">
      <w:pPr>
        <w:widowControl w:val="0"/>
        <w:pBdr>
          <w:top w:val="nil"/>
          <w:left w:val="nil"/>
          <w:bottom w:val="nil"/>
          <w:right w:val="nil"/>
          <w:between w:val="nil"/>
        </w:pBdr>
        <w:spacing w:before="11" w:line="240" w:lineRule="auto"/>
        <w:ind w:left="53"/>
        <w:rPr>
          <w:rFonts w:ascii="Calibri" w:eastAsia="Calibri" w:hAnsi="Calibri" w:cs="Calibri"/>
          <w:b/>
          <w:color w:val="000000"/>
          <w:lang w:val="en-US"/>
        </w:rPr>
      </w:pPr>
      <w:r w:rsidRPr="00B458B7">
        <w:rPr>
          <w:rFonts w:ascii="Calibri" w:eastAsia="Calibri" w:hAnsi="Calibri" w:cs="Calibri"/>
          <w:b/>
          <w:color w:val="000000"/>
          <w:lang w:val="en-US"/>
        </w:rPr>
        <w:t xml:space="preserve">  </w:t>
      </w:r>
    </w:p>
    <w:p w14:paraId="00000093" w14:textId="77777777" w:rsidR="005978E0" w:rsidRPr="00B458B7" w:rsidRDefault="00000000">
      <w:pPr>
        <w:widowControl w:val="0"/>
        <w:pBdr>
          <w:top w:val="nil"/>
          <w:left w:val="nil"/>
          <w:bottom w:val="nil"/>
          <w:right w:val="nil"/>
          <w:between w:val="nil"/>
        </w:pBdr>
        <w:spacing w:before="11" w:line="242" w:lineRule="auto"/>
        <w:ind w:left="7" w:right="672" w:firstLine="13"/>
        <w:jc w:val="both"/>
        <w:rPr>
          <w:rFonts w:ascii="Calibri" w:eastAsia="Calibri" w:hAnsi="Calibri" w:cs="Calibri"/>
          <w:color w:val="000000"/>
          <w:lang w:val="en-US"/>
        </w:rPr>
      </w:pPr>
      <w:r w:rsidRPr="00B458B7">
        <w:rPr>
          <w:rFonts w:ascii="Calibri" w:eastAsia="Calibri" w:hAnsi="Calibri" w:cs="Calibri"/>
          <w:lang w:val="en-US"/>
        </w:rPr>
        <w:t>D</w:t>
      </w:r>
      <w:r w:rsidRPr="00B458B7">
        <w:rPr>
          <w:rFonts w:ascii="Calibri" w:eastAsia="Calibri" w:hAnsi="Calibri" w:cs="Calibri"/>
          <w:color w:val="000000"/>
          <w:lang w:val="en-US"/>
        </w:rPr>
        <w:t>ue to the interactive nature of our classes</w:t>
      </w:r>
      <w:r w:rsidRPr="00B458B7">
        <w:rPr>
          <w:rFonts w:ascii="Calibri" w:eastAsia="Calibri" w:hAnsi="Calibri" w:cs="Calibri"/>
          <w:lang w:val="en-US"/>
        </w:rPr>
        <w:t xml:space="preserve"> and if, for some reason, students must attend a class or several classes on Zoom</w:t>
      </w:r>
      <w:r w:rsidRPr="00B458B7">
        <w:rPr>
          <w:rFonts w:ascii="Calibri" w:eastAsia="Calibri" w:hAnsi="Calibri" w:cs="Calibri"/>
          <w:color w:val="000000"/>
          <w:lang w:val="en-US"/>
        </w:rPr>
        <w:t xml:space="preserve">, all students are required to </w:t>
      </w:r>
      <w:proofErr w:type="gramStart"/>
      <w:r w:rsidRPr="00B458B7">
        <w:rPr>
          <w:rFonts w:ascii="Calibri" w:eastAsia="Calibri" w:hAnsi="Calibri" w:cs="Calibri"/>
          <w:color w:val="000000"/>
          <w:lang w:val="en-US"/>
        </w:rPr>
        <w:t>turn on their camera at all times</w:t>
      </w:r>
      <w:proofErr w:type="gramEnd"/>
      <w:r w:rsidRPr="00B458B7">
        <w:rPr>
          <w:rFonts w:ascii="Calibri" w:eastAsia="Calibri" w:hAnsi="Calibri" w:cs="Calibri"/>
          <w:color w:val="000000"/>
          <w:lang w:val="en-US"/>
        </w:rPr>
        <w:t xml:space="preserve"> during classes. Students and instructors are encouraged to use a ‘virtual background,’ if they feel that such a background would protect their privacy. Exemptions from this policy can be granted from the </w:t>
      </w:r>
      <w:r w:rsidRPr="00B458B7">
        <w:rPr>
          <w:rFonts w:ascii="Calibri" w:eastAsia="Calibri" w:hAnsi="Calibri" w:cs="Calibri"/>
          <w:lang w:val="en-US"/>
        </w:rPr>
        <w:t>d</w:t>
      </w:r>
      <w:r w:rsidRPr="00B458B7">
        <w:rPr>
          <w:rFonts w:ascii="Calibri" w:eastAsia="Calibri" w:hAnsi="Calibri" w:cs="Calibri"/>
          <w:color w:val="000000"/>
          <w:lang w:val="en-US"/>
        </w:rPr>
        <w:t xml:space="preserve">ean’s office. Students interested in obtaining such an exemption should address their petition to </w:t>
      </w:r>
      <w:r w:rsidRPr="00B458B7">
        <w:rPr>
          <w:rFonts w:ascii="Calibri" w:eastAsia="Calibri" w:hAnsi="Calibri" w:cs="Calibri"/>
          <w:lang w:val="en-US"/>
        </w:rPr>
        <w:t>Language Schools Acting Dean Tim Page</w:t>
      </w:r>
      <w:r w:rsidRPr="00B458B7">
        <w:rPr>
          <w:rFonts w:ascii="Calibri" w:eastAsia="Calibri" w:hAnsi="Calibri" w:cs="Calibri"/>
          <w:color w:val="000000"/>
          <w:lang w:val="en-US"/>
        </w:rPr>
        <w:t xml:space="preserve">, </w:t>
      </w:r>
      <w:hyperlink r:id="rId10">
        <w:r w:rsidRPr="00B458B7">
          <w:rPr>
            <w:rFonts w:ascii="Calibri" w:eastAsia="Calibri" w:hAnsi="Calibri" w:cs="Calibri"/>
            <w:color w:val="1155CC"/>
            <w:u w:val="single"/>
            <w:lang w:val="en-US"/>
          </w:rPr>
          <w:t>tpage@middlebury.edu</w:t>
        </w:r>
      </w:hyperlink>
      <w:r w:rsidRPr="00B458B7">
        <w:rPr>
          <w:rFonts w:ascii="Calibri" w:eastAsia="Calibri" w:hAnsi="Calibri" w:cs="Calibri"/>
          <w:color w:val="000000"/>
          <w:lang w:val="en-US"/>
        </w:rPr>
        <w:t xml:space="preserve">. </w:t>
      </w:r>
    </w:p>
    <w:p w14:paraId="00000094" w14:textId="77777777" w:rsidR="005978E0" w:rsidRPr="00B458B7" w:rsidRDefault="00000000">
      <w:pPr>
        <w:widowControl w:val="0"/>
        <w:pBdr>
          <w:top w:val="nil"/>
          <w:left w:val="nil"/>
          <w:bottom w:val="nil"/>
          <w:right w:val="nil"/>
          <w:between w:val="nil"/>
        </w:pBdr>
        <w:spacing w:before="277" w:line="240" w:lineRule="auto"/>
        <w:ind w:left="18"/>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t>INFORMATION and RULES REGARDING CLASS RECORDING</w:t>
      </w:r>
      <w:r w:rsidRPr="00B458B7">
        <w:rPr>
          <w:rFonts w:ascii="Calibri" w:eastAsia="Calibri" w:hAnsi="Calibri" w:cs="Calibri"/>
          <w:b/>
          <w:color w:val="000000"/>
          <w:lang w:val="en-US"/>
        </w:rPr>
        <w:t xml:space="preserve"> </w:t>
      </w:r>
    </w:p>
    <w:p w14:paraId="00000095" w14:textId="77777777" w:rsidR="005978E0" w:rsidRPr="00B458B7" w:rsidRDefault="00000000">
      <w:pPr>
        <w:widowControl w:val="0"/>
        <w:pBdr>
          <w:top w:val="nil"/>
          <w:left w:val="nil"/>
          <w:bottom w:val="nil"/>
          <w:right w:val="nil"/>
          <w:between w:val="nil"/>
        </w:pBdr>
        <w:spacing w:before="11" w:line="240" w:lineRule="auto"/>
        <w:ind w:left="53"/>
        <w:rPr>
          <w:rFonts w:ascii="Calibri" w:eastAsia="Calibri" w:hAnsi="Calibri" w:cs="Calibri"/>
          <w:b/>
          <w:color w:val="000000"/>
          <w:lang w:val="en-US"/>
        </w:rPr>
      </w:pPr>
      <w:r w:rsidRPr="00B458B7">
        <w:rPr>
          <w:rFonts w:ascii="Calibri" w:eastAsia="Calibri" w:hAnsi="Calibri" w:cs="Calibri"/>
          <w:b/>
          <w:color w:val="000000"/>
          <w:lang w:val="en-US"/>
        </w:rPr>
        <w:t xml:space="preserve">  </w:t>
      </w:r>
    </w:p>
    <w:p w14:paraId="00000096" w14:textId="77777777" w:rsidR="005978E0" w:rsidRPr="00B458B7" w:rsidRDefault="00000000">
      <w:pPr>
        <w:widowControl w:val="0"/>
        <w:pBdr>
          <w:top w:val="nil"/>
          <w:left w:val="nil"/>
          <w:bottom w:val="nil"/>
          <w:right w:val="nil"/>
          <w:between w:val="nil"/>
        </w:pBdr>
        <w:spacing w:before="11" w:line="240" w:lineRule="auto"/>
        <w:ind w:left="380"/>
        <w:rPr>
          <w:rFonts w:ascii="Calibri" w:eastAsia="Calibri" w:hAnsi="Calibri" w:cs="Calibri"/>
          <w:color w:val="000000"/>
          <w:lang w:val="en-US"/>
        </w:rPr>
      </w:pPr>
      <w:r w:rsidRPr="00B458B7">
        <w:rPr>
          <w:rFonts w:ascii="Times New Roman" w:eastAsia="Times New Roman" w:hAnsi="Times New Roman" w:cs="Times New Roman"/>
          <w:color w:val="000000"/>
          <w:sz w:val="19"/>
          <w:szCs w:val="19"/>
          <w:lang w:val="en-US"/>
        </w:rPr>
        <w:t xml:space="preserve">● </w:t>
      </w:r>
      <w:r w:rsidRPr="00B458B7">
        <w:rPr>
          <w:rFonts w:ascii="Calibri" w:eastAsia="Calibri" w:hAnsi="Calibri" w:cs="Calibri"/>
          <w:color w:val="000000"/>
          <w:lang w:val="en-US"/>
        </w:rPr>
        <w:t xml:space="preserve">Your instructors </w:t>
      </w:r>
      <w:r w:rsidRPr="00B458B7">
        <w:rPr>
          <w:rFonts w:ascii="Calibri" w:eastAsia="Calibri" w:hAnsi="Calibri" w:cs="Calibri"/>
          <w:lang w:val="en-US"/>
        </w:rPr>
        <w:t>may</w:t>
      </w:r>
      <w:r w:rsidRPr="00B458B7">
        <w:rPr>
          <w:rFonts w:ascii="Calibri" w:eastAsia="Calibri" w:hAnsi="Calibri" w:cs="Calibri"/>
          <w:color w:val="000000"/>
          <w:lang w:val="en-US"/>
        </w:rPr>
        <w:t xml:space="preserve"> use Zoom to record class sessions. </w:t>
      </w:r>
    </w:p>
    <w:p w14:paraId="00000097" w14:textId="77777777" w:rsidR="005978E0" w:rsidRPr="00B458B7" w:rsidRDefault="00000000">
      <w:pPr>
        <w:widowControl w:val="0"/>
        <w:pBdr>
          <w:top w:val="nil"/>
          <w:left w:val="nil"/>
          <w:bottom w:val="nil"/>
          <w:right w:val="nil"/>
          <w:between w:val="nil"/>
        </w:pBdr>
        <w:spacing w:before="11" w:line="242" w:lineRule="auto"/>
        <w:ind w:left="380" w:right="672"/>
        <w:rPr>
          <w:rFonts w:ascii="Calibri" w:eastAsia="Calibri" w:hAnsi="Calibri" w:cs="Calibri"/>
          <w:color w:val="000000"/>
          <w:lang w:val="en-US"/>
        </w:rPr>
      </w:pPr>
      <w:r w:rsidRPr="00B458B7">
        <w:rPr>
          <w:rFonts w:ascii="Times New Roman" w:eastAsia="Times New Roman" w:hAnsi="Times New Roman" w:cs="Times New Roman"/>
          <w:color w:val="000000"/>
          <w:sz w:val="19"/>
          <w:szCs w:val="19"/>
          <w:lang w:val="en-US"/>
        </w:rPr>
        <w:t xml:space="preserve">● </w:t>
      </w:r>
      <w:r w:rsidRPr="00B458B7">
        <w:rPr>
          <w:rFonts w:ascii="Calibri" w:eastAsia="Calibri" w:hAnsi="Calibri" w:cs="Calibri"/>
          <w:color w:val="000000"/>
          <w:lang w:val="en-US"/>
        </w:rPr>
        <w:t>If your instructor uses Zoom to record a class session, Zoom provides audio and visual indicators to inform you when the recording starts, stops, is in progress, and is paused/</w:t>
      </w:r>
      <w:proofErr w:type="spellStart"/>
      <w:r w:rsidRPr="00B458B7">
        <w:rPr>
          <w:rFonts w:ascii="Calibri" w:eastAsia="Calibri" w:hAnsi="Calibri" w:cs="Calibri"/>
          <w:color w:val="000000"/>
          <w:lang w:val="en-US"/>
        </w:rPr>
        <w:t>unpaused</w:t>
      </w:r>
      <w:proofErr w:type="spellEnd"/>
      <w:r w:rsidRPr="00B458B7">
        <w:rPr>
          <w:rFonts w:ascii="Calibri" w:eastAsia="Calibri" w:hAnsi="Calibri" w:cs="Calibri"/>
          <w:color w:val="000000"/>
          <w:lang w:val="en-US"/>
        </w:rPr>
        <w:t xml:space="preserve">. </w:t>
      </w:r>
      <w:r w:rsidRPr="00B458B7">
        <w:rPr>
          <w:rFonts w:ascii="Calibri" w:eastAsia="Calibri" w:hAnsi="Calibri" w:cs="Calibri"/>
          <w:color w:val="000000"/>
          <w:lang w:val="en-US"/>
        </w:rPr>
        <w:br/>
      </w:r>
      <w:r w:rsidRPr="00B458B7">
        <w:rPr>
          <w:rFonts w:ascii="Times New Roman" w:eastAsia="Times New Roman" w:hAnsi="Times New Roman" w:cs="Times New Roman"/>
          <w:color w:val="000000"/>
          <w:sz w:val="19"/>
          <w:szCs w:val="19"/>
          <w:lang w:val="en-US"/>
        </w:rPr>
        <w:t xml:space="preserve">● </w:t>
      </w:r>
      <w:r w:rsidRPr="00B458B7">
        <w:rPr>
          <w:rFonts w:ascii="Calibri" w:eastAsia="Calibri" w:hAnsi="Calibri" w:cs="Calibri"/>
          <w:color w:val="000000"/>
          <w:lang w:val="en-US"/>
        </w:rPr>
        <w:t xml:space="preserve">You may not yourself record a class session. </w:t>
      </w:r>
    </w:p>
    <w:p w14:paraId="00000098" w14:textId="77777777" w:rsidR="005978E0" w:rsidRPr="00B458B7" w:rsidRDefault="00000000">
      <w:pPr>
        <w:widowControl w:val="0"/>
        <w:pBdr>
          <w:top w:val="nil"/>
          <w:left w:val="nil"/>
          <w:bottom w:val="nil"/>
          <w:right w:val="nil"/>
          <w:between w:val="nil"/>
        </w:pBdr>
        <w:spacing w:before="9" w:line="242" w:lineRule="auto"/>
        <w:ind w:left="732" w:right="672" w:hanging="351"/>
        <w:rPr>
          <w:rFonts w:ascii="Calibri" w:eastAsia="Calibri" w:hAnsi="Calibri" w:cs="Calibri"/>
          <w:color w:val="000000"/>
          <w:lang w:val="en-US"/>
        </w:rPr>
      </w:pPr>
      <w:r w:rsidRPr="00B458B7">
        <w:rPr>
          <w:rFonts w:ascii="Times New Roman" w:eastAsia="Times New Roman" w:hAnsi="Times New Roman" w:cs="Times New Roman"/>
          <w:color w:val="000000"/>
          <w:sz w:val="19"/>
          <w:szCs w:val="19"/>
          <w:lang w:val="en-US"/>
        </w:rPr>
        <w:t xml:space="preserve">● </w:t>
      </w:r>
      <w:r w:rsidRPr="00B458B7">
        <w:rPr>
          <w:rFonts w:ascii="Calibri" w:eastAsia="Calibri" w:hAnsi="Calibri" w:cs="Calibri"/>
          <w:color w:val="000000"/>
          <w:lang w:val="en-US"/>
        </w:rPr>
        <w:t xml:space="preserve">Links to class session recordings will be shared via the Canvas course webpage. Links to Zoom class session recordings will be removed at the end of the academic term. </w:t>
      </w:r>
    </w:p>
    <w:p w14:paraId="00000099" w14:textId="77777777" w:rsidR="005978E0" w:rsidRPr="00B458B7" w:rsidRDefault="00000000">
      <w:pPr>
        <w:widowControl w:val="0"/>
        <w:pBdr>
          <w:top w:val="nil"/>
          <w:left w:val="nil"/>
          <w:bottom w:val="nil"/>
          <w:right w:val="nil"/>
          <w:between w:val="nil"/>
        </w:pBdr>
        <w:spacing w:before="8" w:line="242" w:lineRule="auto"/>
        <w:ind w:left="733" w:right="673" w:hanging="352"/>
        <w:jc w:val="both"/>
        <w:rPr>
          <w:rFonts w:ascii="Calibri" w:eastAsia="Calibri" w:hAnsi="Calibri" w:cs="Calibri"/>
          <w:color w:val="000000"/>
          <w:lang w:val="en-US"/>
        </w:rPr>
      </w:pPr>
      <w:r w:rsidRPr="00B458B7">
        <w:rPr>
          <w:rFonts w:ascii="Times New Roman" w:eastAsia="Times New Roman" w:hAnsi="Times New Roman" w:cs="Times New Roman"/>
          <w:color w:val="000000"/>
          <w:sz w:val="19"/>
          <w:szCs w:val="19"/>
          <w:lang w:val="en-US"/>
        </w:rPr>
        <w:t xml:space="preserve">● </w:t>
      </w:r>
      <w:r w:rsidRPr="00B458B7">
        <w:rPr>
          <w:rFonts w:ascii="Calibri" w:eastAsia="Calibri" w:hAnsi="Calibri" w:cs="Calibri"/>
          <w:color w:val="000000"/>
          <w:lang w:val="en-US"/>
        </w:rPr>
        <w:t xml:space="preserve">You may NOT disclose the link to/URL of a class session recording or copies of recordings to anyone, for any reason. The recording is a FERPA-protected asset and is available to your class only. </w:t>
      </w:r>
    </w:p>
    <w:p w14:paraId="0000009A" w14:textId="77777777" w:rsidR="005978E0" w:rsidRPr="00B458B7" w:rsidRDefault="00000000">
      <w:pPr>
        <w:widowControl w:val="0"/>
        <w:pBdr>
          <w:top w:val="nil"/>
          <w:left w:val="nil"/>
          <w:bottom w:val="nil"/>
          <w:right w:val="nil"/>
          <w:between w:val="nil"/>
        </w:pBdr>
        <w:spacing w:before="8" w:line="242" w:lineRule="auto"/>
        <w:ind w:left="739" w:right="673" w:hanging="359"/>
        <w:rPr>
          <w:rFonts w:ascii="Calibri" w:eastAsia="Calibri" w:hAnsi="Calibri" w:cs="Calibri"/>
          <w:color w:val="000000"/>
          <w:lang w:val="en-US"/>
        </w:rPr>
      </w:pPr>
      <w:r w:rsidRPr="00B458B7">
        <w:rPr>
          <w:rFonts w:ascii="Times New Roman" w:eastAsia="Times New Roman" w:hAnsi="Times New Roman" w:cs="Times New Roman"/>
          <w:color w:val="000000"/>
          <w:sz w:val="19"/>
          <w:szCs w:val="19"/>
          <w:lang w:val="en-US"/>
        </w:rPr>
        <w:t xml:space="preserve">● </w:t>
      </w:r>
      <w:r w:rsidRPr="00B458B7">
        <w:rPr>
          <w:rFonts w:ascii="Calibri" w:eastAsia="Calibri" w:hAnsi="Calibri" w:cs="Calibri"/>
          <w:color w:val="000000"/>
          <w:lang w:val="en-US"/>
        </w:rPr>
        <w:t xml:space="preserve">You have the option to appear in an audio-only mode and to turn off your webcam during the recording. </w:t>
      </w:r>
    </w:p>
    <w:p w14:paraId="0000009B" w14:textId="77777777" w:rsidR="005978E0" w:rsidRPr="00B458B7" w:rsidRDefault="00000000">
      <w:pPr>
        <w:widowControl w:val="0"/>
        <w:pBdr>
          <w:top w:val="nil"/>
          <w:left w:val="nil"/>
          <w:bottom w:val="nil"/>
          <w:right w:val="nil"/>
          <w:between w:val="nil"/>
        </w:pBdr>
        <w:spacing w:before="8" w:line="242" w:lineRule="auto"/>
        <w:ind w:left="727" w:right="672" w:hanging="346"/>
        <w:jc w:val="both"/>
        <w:rPr>
          <w:rFonts w:ascii="Calibri" w:eastAsia="Calibri" w:hAnsi="Calibri" w:cs="Calibri"/>
          <w:lang w:val="en-US"/>
        </w:rPr>
      </w:pPr>
      <w:r w:rsidRPr="00B458B7">
        <w:rPr>
          <w:rFonts w:ascii="Times New Roman" w:eastAsia="Times New Roman" w:hAnsi="Times New Roman" w:cs="Times New Roman"/>
          <w:color w:val="000000"/>
          <w:sz w:val="19"/>
          <w:szCs w:val="19"/>
          <w:lang w:val="en-US"/>
        </w:rPr>
        <w:t xml:space="preserve">● </w:t>
      </w:r>
      <w:r w:rsidRPr="00B458B7">
        <w:rPr>
          <w:rFonts w:ascii="Calibri" w:eastAsia="Calibri" w:hAnsi="Calibri" w:cs="Calibri"/>
          <w:color w:val="000000"/>
          <w:lang w:val="en-US"/>
        </w:rPr>
        <w:t xml:space="preserve">You have the option to access Zoom class sessions under a pseudonymous username. </w:t>
      </w:r>
      <w:proofErr w:type="gramStart"/>
      <w:r w:rsidRPr="00B458B7">
        <w:rPr>
          <w:rFonts w:ascii="Calibri" w:eastAsia="Calibri" w:hAnsi="Calibri" w:cs="Calibri"/>
          <w:color w:val="000000"/>
          <w:lang w:val="en-US"/>
        </w:rPr>
        <w:t>In order to</w:t>
      </w:r>
      <w:proofErr w:type="gramEnd"/>
      <w:r w:rsidRPr="00B458B7">
        <w:rPr>
          <w:rFonts w:ascii="Calibri" w:eastAsia="Calibri" w:hAnsi="Calibri" w:cs="Calibri"/>
          <w:color w:val="000000"/>
          <w:lang w:val="en-US"/>
        </w:rPr>
        <w:t xml:space="preserve"> facilitate class participation, you are expected to communicate your pseudonym offline to your instructor. </w:t>
      </w:r>
      <w:r w:rsidRPr="00B458B7">
        <w:rPr>
          <w:rFonts w:ascii="Calibri" w:eastAsia="Calibri" w:hAnsi="Calibri" w:cs="Calibri"/>
          <w:lang w:val="en-US"/>
        </w:rPr>
        <w:br/>
      </w:r>
    </w:p>
    <w:p w14:paraId="0000009C" w14:textId="77777777" w:rsidR="005978E0" w:rsidRPr="00B458B7" w:rsidRDefault="00000000">
      <w:pPr>
        <w:widowControl w:val="0"/>
        <w:pBdr>
          <w:top w:val="nil"/>
          <w:left w:val="nil"/>
          <w:bottom w:val="nil"/>
          <w:right w:val="nil"/>
          <w:between w:val="nil"/>
        </w:pBdr>
        <w:spacing w:before="8" w:line="242" w:lineRule="auto"/>
        <w:ind w:right="672"/>
        <w:jc w:val="both"/>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t>CLASSROOM ETIQUETTE and DECORUM GUIDANCE</w:t>
      </w:r>
      <w:r w:rsidRPr="00B458B7">
        <w:rPr>
          <w:rFonts w:ascii="Calibri" w:eastAsia="Calibri" w:hAnsi="Calibri" w:cs="Calibri"/>
          <w:b/>
          <w:color w:val="000000"/>
          <w:lang w:val="en-US"/>
        </w:rPr>
        <w:t xml:space="preserve"> </w:t>
      </w:r>
    </w:p>
    <w:p w14:paraId="0000009D" w14:textId="77777777" w:rsidR="005978E0" w:rsidRPr="00B458B7" w:rsidRDefault="00000000">
      <w:pPr>
        <w:widowControl w:val="0"/>
        <w:pBdr>
          <w:top w:val="nil"/>
          <w:left w:val="nil"/>
          <w:bottom w:val="nil"/>
          <w:right w:val="nil"/>
          <w:between w:val="nil"/>
        </w:pBdr>
        <w:spacing w:before="11" w:line="240" w:lineRule="auto"/>
        <w:ind w:left="53"/>
        <w:rPr>
          <w:rFonts w:ascii="Calibri" w:eastAsia="Calibri" w:hAnsi="Calibri" w:cs="Calibri"/>
          <w:b/>
          <w:color w:val="000000"/>
          <w:lang w:val="en-US"/>
        </w:rPr>
      </w:pPr>
      <w:r w:rsidRPr="00B458B7">
        <w:rPr>
          <w:rFonts w:ascii="Calibri" w:eastAsia="Calibri" w:hAnsi="Calibri" w:cs="Calibri"/>
          <w:b/>
          <w:color w:val="000000"/>
          <w:lang w:val="en-US"/>
        </w:rPr>
        <w:t xml:space="preserve">  </w:t>
      </w:r>
    </w:p>
    <w:p w14:paraId="0000009E" w14:textId="77777777" w:rsidR="005978E0" w:rsidRPr="00B458B7" w:rsidRDefault="00000000">
      <w:pPr>
        <w:widowControl w:val="0"/>
        <w:pBdr>
          <w:top w:val="nil"/>
          <w:left w:val="nil"/>
          <w:bottom w:val="nil"/>
          <w:right w:val="nil"/>
          <w:between w:val="nil"/>
        </w:pBdr>
        <w:spacing w:before="11" w:line="242" w:lineRule="auto"/>
        <w:ind w:left="5" w:right="672"/>
        <w:jc w:val="both"/>
        <w:rPr>
          <w:rFonts w:ascii="Calibri" w:eastAsia="Calibri" w:hAnsi="Calibri" w:cs="Calibri"/>
          <w:color w:val="000000"/>
          <w:lang w:val="en-US"/>
        </w:rPr>
      </w:pPr>
      <w:r w:rsidRPr="00B458B7">
        <w:rPr>
          <w:rFonts w:ascii="Calibri" w:eastAsia="Calibri" w:hAnsi="Calibri" w:cs="Calibri"/>
          <w:b/>
          <w:color w:val="000000"/>
          <w:lang w:val="en-US"/>
        </w:rPr>
        <w:t xml:space="preserve">Active Listening and Engagement: </w:t>
      </w:r>
      <w:r w:rsidRPr="00B458B7">
        <w:rPr>
          <w:rFonts w:ascii="Calibri" w:eastAsia="Calibri" w:hAnsi="Calibri" w:cs="Calibri"/>
          <w:color w:val="000000"/>
          <w:lang w:val="en-US"/>
        </w:rPr>
        <w:t xml:space="preserve">When your instructor or other participants make contributions during discussions or oral exercise in the class, you are expected to devote your undivided attention. This level of attention is not only a matter of politeness and collegiality, but it will also contribute positively to your own progress </w:t>
      </w:r>
      <w:r w:rsidRPr="00B458B7">
        <w:rPr>
          <w:rFonts w:ascii="Calibri" w:eastAsia="Calibri" w:hAnsi="Calibri" w:cs="Calibri"/>
          <w:lang w:val="en-US"/>
        </w:rPr>
        <w:t>in learning</w:t>
      </w:r>
      <w:r w:rsidRPr="00B458B7">
        <w:rPr>
          <w:rFonts w:ascii="Calibri" w:eastAsia="Calibri" w:hAnsi="Calibri" w:cs="Calibri"/>
          <w:color w:val="000000"/>
          <w:lang w:val="en-US"/>
        </w:rPr>
        <w:t xml:space="preserve"> the language. Therefore, please do not browse the internet on your laptop or use your cell phone during class. </w:t>
      </w:r>
      <w:r w:rsidRPr="00B458B7">
        <w:rPr>
          <w:rFonts w:ascii="Calibri" w:eastAsia="Calibri" w:hAnsi="Calibri" w:cs="Calibri"/>
          <w:lang w:val="en-US"/>
        </w:rPr>
        <w:t>If in a Zoom setting, m</w:t>
      </w:r>
      <w:r w:rsidRPr="00B458B7">
        <w:rPr>
          <w:rFonts w:ascii="Calibri" w:eastAsia="Calibri" w:hAnsi="Calibri" w:cs="Calibri"/>
          <w:color w:val="000000"/>
          <w:lang w:val="en-US"/>
        </w:rPr>
        <w:t xml:space="preserve">aintain eye contact through the camera. Provide visual and encouraging feedback by nodding and smiling. Exaggerate if necessary to compensate for Zoom’s inability to convey nuanced social cues.  </w:t>
      </w:r>
    </w:p>
    <w:p w14:paraId="0000009F" w14:textId="77777777" w:rsidR="005978E0" w:rsidRPr="00B458B7" w:rsidRDefault="00000000">
      <w:pPr>
        <w:widowControl w:val="0"/>
        <w:pBdr>
          <w:top w:val="nil"/>
          <w:left w:val="nil"/>
          <w:bottom w:val="nil"/>
          <w:right w:val="nil"/>
          <w:between w:val="nil"/>
        </w:pBdr>
        <w:spacing w:before="277" w:line="242" w:lineRule="auto"/>
        <w:ind w:left="7" w:right="672" w:firstLine="11"/>
        <w:jc w:val="both"/>
        <w:rPr>
          <w:rFonts w:ascii="Calibri" w:eastAsia="Calibri" w:hAnsi="Calibri" w:cs="Calibri"/>
          <w:color w:val="000000"/>
          <w:lang w:val="en-US"/>
        </w:rPr>
      </w:pPr>
      <w:r w:rsidRPr="00B458B7">
        <w:rPr>
          <w:rFonts w:ascii="Calibri" w:eastAsia="Calibri" w:hAnsi="Calibri" w:cs="Calibri"/>
          <w:b/>
          <w:color w:val="000000"/>
          <w:lang w:val="en-US"/>
        </w:rPr>
        <w:t xml:space="preserve">Learning Space: </w:t>
      </w:r>
      <w:r w:rsidRPr="00B458B7">
        <w:rPr>
          <w:rFonts w:ascii="Calibri" w:eastAsia="Calibri" w:hAnsi="Calibri" w:cs="Calibri"/>
          <w:color w:val="000000"/>
          <w:lang w:val="en-US"/>
        </w:rPr>
        <w:t xml:space="preserve">Please choose a well-lit home office space with minimal distractions both for you and for your classmates and teachers. Use your laptop or desktop computer. Accessing the Zoom session via cell phone is only acceptable as a temporary solution in case of a technology breakdown. Also, please do not eat during class.  </w:t>
      </w:r>
    </w:p>
    <w:p w14:paraId="000000A0" w14:textId="77777777" w:rsidR="005978E0" w:rsidRPr="00B458B7" w:rsidRDefault="00000000">
      <w:pPr>
        <w:widowControl w:val="0"/>
        <w:pBdr>
          <w:top w:val="nil"/>
          <w:left w:val="nil"/>
          <w:bottom w:val="nil"/>
          <w:right w:val="nil"/>
          <w:between w:val="nil"/>
        </w:pBdr>
        <w:spacing w:before="276" w:line="242" w:lineRule="auto"/>
        <w:ind w:left="6" w:right="673" w:firstLine="11"/>
        <w:jc w:val="both"/>
        <w:rPr>
          <w:rFonts w:ascii="Calibri" w:eastAsia="Calibri" w:hAnsi="Calibri" w:cs="Calibri"/>
          <w:lang w:val="en-US"/>
        </w:rPr>
      </w:pPr>
      <w:r w:rsidRPr="00B458B7">
        <w:rPr>
          <w:rFonts w:ascii="Calibri" w:eastAsia="Calibri" w:hAnsi="Calibri" w:cs="Calibri"/>
          <w:b/>
          <w:color w:val="000000"/>
          <w:lang w:val="en-US"/>
        </w:rPr>
        <w:t xml:space="preserve">Dress Code: </w:t>
      </w:r>
      <w:r w:rsidRPr="00B458B7">
        <w:rPr>
          <w:rFonts w:ascii="Calibri" w:eastAsia="Calibri" w:hAnsi="Calibri" w:cs="Calibri"/>
          <w:color w:val="000000"/>
          <w:lang w:val="en-US"/>
        </w:rPr>
        <w:t xml:space="preserve">Whereas Middlebury College is not exactly a fashion hub, we require that participants during the summer online and/or in-person program are fully clothed during all class sessions and co-curricular activities. </w:t>
      </w:r>
      <w:r w:rsidRPr="00B458B7">
        <w:rPr>
          <w:rFonts w:ascii="Calibri" w:eastAsia="Calibri" w:hAnsi="Calibri" w:cs="Calibri"/>
          <w:lang w:val="en-US"/>
        </w:rPr>
        <w:br/>
      </w:r>
    </w:p>
    <w:p w14:paraId="000000A1" w14:textId="77777777" w:rsidR="005978E0" w:rsidRPr="00B458B7" w:rsidRDefault="00000000">
      <w:pPr>
        <w:widowControl w:val="0"/>
        <w:pBdr>
          <w:top w:val="nil"/>
          <w:left w:val="nil"/>
          <w:bottom w:val="nil"/>
          <w:right w:val="nil"/>
          <w:between w:val="nil"/>
        </w:pBdr>
        <w:spacing w:line="240" w:lineRule="auto"/>
        <w:ind w:left="12"/>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t>COMMUNITY CONDUCT</w:t>
      </w:r>
      <w:r w:rsidRPr="00B458B7">
        <w:rPr>
          <w:rFonts w:ascii="Calibri" w:eastAsia="Calibri" w:hAnsi="Calibri" w:cs="Calibri"/>
          <w:b/>
          <w:color w:val="000000"/>
          <w:lang w:val="en-US"/>
        </w:rPr>
        <w:t xml:space="preserve"> </w:t>
      </w:r>
    </w:p>
    <w:p w14:paraId="000000A2" w14:textId="77777777" w:rsidR="005978E0" w:rsidRPr="00B458B7" w:rsidRDefault="00000000">
      <w:pPr>
        <w:widowControl w:val="0"/>
        <w:pBdr>
          <w:top w:val="nil"/>
          <w:left w:val="nil"/>
          <w:bottom w:val="nil"/>
          <w:right w:val="nil"/>
          <w:between w:val="nil"/>
        </w:pBdr>
        <w:spacing w:before="11" w:line="240" w:lineRule="auto"/>
        <w:ind w:left="53"/>
        <w:rPr>
          <w:rFonts w:ascii="Calibri" w:eastAsia="Calibri" w:hAnsi="Calibri" w:cs="Calibri"/>
          <w:b/>
          <w:color w:val="000000"/>
          <w:lang w:val="en-US"/>
        </w:rPr>
      </w:pPr>
      <w:r w:rsidRPr="00B458B7">
        <w:rPr>
          <w:rFonts w:ascii="Calibri" w:eastAsia="Calibri" w:hAnsi="Calibri" w:cs="Calibri"/>
          <w:b/>
          <w:color w:val="000000"/>
          <w:lang w:val="en-US"/>
        </w:rPr>
        <w:t xml:space="preserve">  </w:t>
      </w:r>
    </w:p>
    <w:p w14:paraId="000000A3" w14:textId="77777777" w:rsidR="005978E0" w:rsidRPr="00B458B7" w:rsidRDefault="00000000">
      <w:pPr>
        <w:widowControl w:val="0"/>
        <w:pBdr>
          <w:top w:val="nil"/>
          <w:left w:val="nil"/>
          <w:bottom w:val="nil"/>
          <w:right w:val="nil"/>
          <w:between w:val="nil"/>
        </w:pBdr>
        <w:spacing w:before="11" w:line="242" w:lineRule="auto"/>
        <w:ind w:left="12" w:right="672" w:firstLine="9"/>
        <w:jc w:val="both"/>
        <w:rPr>
          <w:rFonts w:ascii="Calibri" w:eastAsia="Calibri" w:hAnsi="Calibri" w:cs="Calibri"/>
          <w:color w:val="000000"/>
          <w:lang w:val="en-US"/>
        </w:rPr>
      </w:pPr>
      <w:hyperlink r:id="rId11">
        <w:r w:rsidRPr="00B458B7">
          <w:rPr>
            <w:rFonts w:ascii="Calibri" w:eastAsia="Calibri" w:hAnsi="Calibri" w:cs="Calibri"/>
            <w:color w:val="0000FF"/>
            <w:u w:val="single"/>
            <w:lang w:val="en-US"/>
          </w:rPr>
          <w:t>Middlebury's non-discrimination policy</w:t>
        </w:r>
      </w:hyperlink>
      <w:r w:rsidRPr="00B458B7">
        <w:rPr>
          <w:rFonts w:ascii="Calibri" w:eastAsia="Calibri" w:hAnsi="Calibri" w:cs="Calibri"/>
          <w:color w:val="000000"/>
          <w:lang w:val="en-US"/>
        </w:rPr>
        <w:t xml:space="preserve">, </w:t>
      </w:r>
      <w:r w:rsidRPr="00B458B7">
        <w:rPr>
          <w:rFonts w:ascii="Calibri" w:eastAsia="Calibri" w:hAnsi="Calibri" w:cs="Calibri"/>
          <w:lang w:val="en-US"/>
        </w:rPr>
        <w:t>is</w:t>
      </w:r>
      <w:r w:rsidRPr="00B458B7">
        <w:rPr>
          <w:rFonts w:ascii="Calibri" w:eastAsia="Calibri" w:hAnsi="Calibri" w:cs="Calibri"/>
          <w:color w:val="000000"/>
          <w:lang w:val="en-US"/>
        </w:rPr>
        <w:t xml:space="preserve"> in effect during the summer 202</w:t>
      </w:r>
      <w:r w:rsidRPr="00B458B7">
        <w:rPr>
          <w:rFonts w:ascii="Calibri" w:eastAsia="Calibri" w:hAnsi="Calibri" w:cs="Calibri"/>
          <w:lang w:val="en-US"/>
        </w:rPr>
        <w:t xml:space="preserve">4 </w:t>
      </w:r>
      <w:r w:rsidRPr="00B458B7">
        <w:rPr>
          <w:rFonts w:ascii="Calibri" w:eastAsia="Calibri" w:hAnsi="Calibri" w:cs="Calibri"/>
          <w:color w:val="000000"/>
          <w:lang w:val="en-US"/>
        </w:rPr>
        <w:t>session. Th</w:t>
      </w:r>
      <w:r w:rsidRPr="00B458B7">
        <w:rPr>
          <w:rFonts w:ascii="Calibri" w:eastAsia="Calibri" w:hAnsi="Calibri" w:cs="Calibri"/>
          <w:lang w:val="en-US"/>
        </w:rPr>
        <w:t>is</w:t>
      </w:r>
      <w:r w:rsidRPr="00B458B7">
        <w:rPr>
          <w:rFonts w:ascii="Calibri" w:eastAsia="Calibri" w:hAnsi="Calibri" w:cs="Calibri"/>
          <w:color w:val="000000"/>
          <w:lang w:val="en-US"/>
        </w:rPr>
        <w:t xml:space="preserve"> polic</w:t>
      </w:r>
      <w:r w:rsidRPr="00B458B7">
        <w:rPr>
          <w:rFonts w:ascii="Calibri" w:eastAsia="Calibri" w:hAnsi="Calibri" w:cs="Calibri"/>
          <w:lang w:val="en-US"/>
        </w:rPr>
        <w:t xml:space="preserve">y </w:t>
      </w:r>
      <w:r w:rsidRPr="00B458B7">
        <w:rPr>
          <w:rFonts w:ascii="Calibri" w:eastAsia="Calibri" w:hAnsi="Calibri" w:cs="Calibri"/>
          <w:color w:val="000000"/>
          <w:lang w:val="en-US"/>
        </w:rPr>
        <w:t xml:space="preserve">sanctions a wide range of behaviors, including those that partly or exclusively occur in virtual communities. Based on these policies that are grounded in federal law, the Middlebury Language Schools prohibit all members of </w:t>
      </w:r>
      <w:r w:rsidRPr="00B458B7">
        <w:rPr>
          <w:rFonts w:ascii="Calibri" w:eastAsia="Calibri" w:hAnsi="Calibri" w:cs="Calibri"/>
          <w:color w:val="000000"/>
          <w:lang w:val="en-US"/>
        </w:rPr>
        <w:lastRenderedPageBreak/>
        <w:t xml:space="preserve">the community to engage in cyberbullying and </w:t>
      </w:r>
      <w:proofErr w:type="spellStart"/>
      <w:r w:rsidRPr="00B458B7">
        <w:rPr>
          <w:rFonts w:ascii="Calibri" w:eastAsia="Calibri" w:hAnsi="Calibri" w:cs="Calibri"/>
          <w:color w:val="000000"/>
          <w:lang w:val="en-US"/>
        </w:rPr>
        <w:t>cyberharassment</w:t>
      </w:r>
      <w:proofErr w:type="spellEnd"/>
      <w:r w:rsidRPr="00B458B7">
        <w:rPr>
          <w:rFonts w:ascii="Calibri" w:eastAsia="Calibri" w:hAnsi="Calibri" w:cs="Calibri"/>
          <w:color w:val="000000"/>
          <w:lang w:val="en-US"/>
        </w:rPr>
        <w:t xml:space="preserve">. This includes behaviors such as posting rumors, threats, sexual remarks, a victims' personal information, pejorative labels (i.e. hate speech), cyber stalking and unwanted sending and sharing of messages with explicit sexual content.  </w:t>
      </w:r>
    </w:p>
    <w:p w14:paraId="000000A4" w14:textId="77777777" w:rsidR="005978E0" w:rsidRPr="00B458B7" w:rsidRDefault="00000000">
      <w:pPr>
        <w:widowControl w:val="0"/>
        <w:pBdr>
          <w:top w:val="nil"/>
          <w:left w:val="nil"/>
          <w:bottom w:val="nil"/>
          <w:right w:val="nil"/>
          <w:between w:val="nil"/>
        </w:pBdr>
        <w:spacing w:before="277" w:line="242" w:lineRule="auto"/>
        <w:ind w:left="7" w:right="672" w:firstLine="13"/>
        <w:jc w:val="both"/>
        <w:rPr>
          <w:rFonts w:ascii="Calibri" w:eastAsia="Calibri" w:hAnsi="Calibri" w:cs="Calibri"/>
          <w:color w:val="000000"/>
          <w:lang w:val="en-US"/>
        </w:rPr>
      </w:pPr>
      <w:r w:rsidRPr="00B458B7">
        <w:rPr>
          <w:rFonts w:ascii="Calibri" w:eastAsia="Calibri" w:hAnsi="Calibri" w:cs="Calibri"/>
          <w:color w:val="000000"/>
          <w:lang w:val="en-US"/>
        </w:rPr>
        <w:t>If you feel that you are a victim or witness of an act of sexual misconduct/violence, or if you feel you are a victim or witness of an act of discrimination based on gender, sexual orientation, race, ethnicity, or nationality, please contact Middlebury’s</w:t>
      </w:r>
      <w:r w:rsidRPr="00B458B7">
        <w:rPr>
          <w:rFonts w:ascii="Calibri" w:eastAsia="Calibri" w:hAnsi="Calibri" w:cs="Calibri"/>
          <w:lang w:val="en-US"/>
        </w:rPr>
        <w:t xml:space="preserve"> </w:t>
      </w:r>
      <w:hyperlink r:id="rId12">
        <w:r w:rsidRPr="00B458B7">
          <w:rPr>
            <w:rFonts w:ascii="Calibri" w:eastAsia="Calibri" w:hAnsi="Calibri" w:cs="Calibri"/>
            <w:color w:val="2007B9"/>
            <w:u w:val="single"/>
            <w:lang w:val="en-US"/>
          </w:rPr>
          <w:t>Title IX office</w:t>
        </w:r>
      </w:hyperlink>
      <w:r w:rsidRPr="00B458B7">
        <w:rPr>
          <w:rFonts w:ascii="Calibri" w:eastAsia="Calibri" w:hAnsi="Calibri" w:cs="Calibri"/>
          <w:lang w:val="en-US"/>
        </w:rPr>
        <w:t xml:space="preserve">. </w:t>
      </w:r>
      <w:r w:rsidRPr="00B458B7">
        <w:rPr>
          <w:rFonts w:ascii="Calibri" w:eastAsia="Calibri" w:hAnsi="Calibri" w:cs="Calibri"/>
          <w:color w:val="000000"/>
          <w:lang w:val="en-US"/>
        </w:rPr>
        <w:t xml:space="preserve">If you report the incident to your instructor, he/she is by law obligated to act as a so-called “Mandatory Reporter.” You find </w:t>
      </w:r>
      <w:hyperlink r:id="rId13">
        <w:r w:rsidRPr="00B458B7">
          <w:rPr>
            <w:rFonts w:ascii="Calibri" w:eastAsia="Calibri" w:hAnsi="Calibri" w:cs="Calibri"/>
            <w:color w:val="2007B9"/>
            <w:u w:val="single"/>
            <w:lang w:val="en-US"/>
          </w:rPr>
          <w:t>here</w:t>
        </w:r>
      </w:hyperlink>
      <w:r w:rsidRPr="00B458B7">
        <w:rPr>
          <w:rFonts w:ascii="Calibri" w:eastAsia="Calibri" w:hAnsi="Calibri" w:cs="Calibri"/>
          <w:lang w:val="en-US"/>
        </w:rPr>
        <w:t xml:space="preserve"> </w:t>
      </w:r>
      <w:r w:rsidRPr="00B458B7">
        <w:rPr>
          <w:rFonts w:ascii="Calibri" w:eastAsia="Calibri" w:hAnsi="Calibri" w:cs="Calibri"/>
          <w:color w:val="000000"/>
          <w:lang w:val="en-US"/>
        </w:rPr>
        <w:t xml:space="preserve">more about the principles of confidential reporting, including resources that you can turn to who are exempt from reporting. </w:t>
      </w:r>
    </w:p>
    <w:p w14:paraId="000000A5" w14:textId="77777777" w:rsidR="005978E0" w:rsidRPr="00B458B7" w:rsidRDefault="00000000">
      <w:pPr>
        <w:widowControl w:val="0"/>
        <w:pBdr>
          <w:top w:val="nil"/>
          <w:left w:val="nil"/>
          <w:bottom w:val="nil"/>
          <w:right w:val="nil"/>
          <w:between w:val="nil"/>
        </w:pBdr>
        <w:spacing w:before="8" w:line="240" w:lineRule="auto"/>
        <w:ind w:left="3"/>
        <w:rPr>
          <w:rFonts w:ascii="Calibri" w:eastAsia="Calibri" w:hAnsi="Calibri" w:cs="Calibri"/>
          <w:color w:val="000000"/>
          <w:lang w:val="en-US"/>
        </w:rPr>
      </w:pPr>
      <w:r w:rsidRPr="00B458B7">
        <w:rPr>
          <w:rFonts w:ascii="Calibri" w:eastAsia="Calibri" w:hAnsi="Calibri" w:cs="Calibri"/>
          <w:color w:val="000000"/>
          <w:lang w:val="en-US"/>
        </w:rPr>
        <w:t xml:space="preserve">  </w:t>
      </w:r>
    </w:p>
    <w:p w14:paraId="000000A6" w14:textId="77777777" w:rsidR="005978E0" w:rsidRPr="00B458B7" w:rsidRDefault="00000000">
      <w:pPr>
        <w:widowControl w:val="0"/>
        <w:pBdr>
          <w:top w:val="nil"/>
          <w:left w:val="nil"/>
          <w:bottom w:val="nil"/>
          <w:right w:val="nil"/>
          <w:between w:val="nil"/>
        </w:pBdr>
        <w:spacing w:before="11" w:line="240" w:lineRule="auto"/>
        <w:ind w:left="69"/>
        <w:rPr>
          <w:rFonts w:ascii="Calibri" w:eastAsia="Calibri" w:hAnsi="Calibri" w:cs="Calibri"/>
          <w:b/>
          <w:color w:val="000000"/>
          <w:lang w:val="en-US"/>
        </w:rPr>
      </w:pPr>
      <w:r w:rsidRPr="00B458B7">
        <w:rPr>
          <w:rFonts w:ascii="Calibri" w:eastAsia="Calibri" w:hAnsi="Calibri" w:cs="Calibri"/>
          <w:b/>
          <w:color w:val="000000"/>
          <w:shd w:val="clear" w:color="auto" w:fill="D9D9D9"/>
          <w:lang w:val="en-US"/>
        </w:rPr>
        <w:t>LAND ACKNOWLEDGEMENT</w:t>
      </w:r>
      <w:r w:rsidRPr="00B458B7">
        <w:rPr>
          <w:rFonts w:ascii="Calibri" w:eastAsia="Calibri" w:hAnsi="Calibri" w:cs="Calibri"/>
          <w:b/>
          <w:color w:val="000000"/>
          <w:lang w:val="en-US"/>
        </w:rPr>
        <w:t xml:space="preserve"> </w:t>
      </w:r>
    </w:p>
    <w:p w14:paraId="000000A7" w14:textId="77777777" w:rsidR="005978E0" w:rsidRPr="00B458B7" w:rsidRDefault="00000000">
      <w:pPr>
        <w:widowControl w:val="0"/>
        <w:pBdr>
          <w:top w:val="nil"/>
          <w:left w:val="nil"/>
          <w:bottom w:val="nil"/>
          <w:right w:val="nil"/>
          <w:between w:val="nil"/>
        </w:pBdr>
        <w:spacing w:before="279" w:line="242" w:lineRule="auto"/>
        <w:ind w:left="2" w:right="671" w:firstLine="9"/>
        <w:jc w:val="both"/>
        <w:rPr>
          <w:rFonts w:ascii="Calibri" w:eastAsia="Calibri" w:hAnsi="Calibri" w:cs="Calibri"/>
          <w:i/>
          <w:color w:val="221100"/>
          <w:highlight w:val="white"/>
          <w:lang w:val="en-US"/>
        </w:rPr>
      </w:pPr>
      <w:r w:rsidRPr="00B458B7">
        <w:rPr>
          <w:rFonts w:ascii="Calibri" w:eastAsia="Calibri" w:hAnsi="Calibri" w:cs="Calibri"/>
          <w:i/>
          <w:color w:val="221100"/>
          <w:highlight w:val="white"/>
          <w:lang w:val="en-US"/>
        </w:rPr>
        <w:t>Middlebury College sits on land which has served as a site of meeting and exchange among indigenous</w:t>
      </w:r>
      <w:r w:rsidRPr="00B458B7">
        <w:rPr>
          <w:rFonts w:ascii="Calibri" w:eastAsia="Calibri" w:hAnsi="Calibri" w:cs="Calibri"/>
          <w:i/>
          <w:color w:val="221100"/>
          <w:lang w:val="en-US"/>
        </w:rPr>
        <w:t xml:space="preserve"> peoples</w:t>
      </w:r>
      <w:r w:rsidRPr="00B458B7">
        <w:rPr>
          <w:rFonts w:ascii="Calibri" w:eastAsia="Calibri" w:hAnsi="Calibri" w:cs="Calibri"/>
          <w:i/>
          <w:color w:val="221100"/>
          <w:highlight w:val="white"/>
          <w:lang w:val="en-US"/>
        </w:rPr>
        <w:t xml:space="preserve"> since time immemorial. The Western Abenaki are the traditional caretakers of these Vermont lands</w:t>
      </w:r>
      <w:r w:rsidRPr="00B458B7">
        <w:rPr>
          <w:rFonts w:ascii="Calibri" w:eastAsia="Calibri" w:hAnsi="Calibri" w:cs="Calibri"/>
          <w:i/>
          <w:color w:val="221100"/>
          <w:lang w:val="en-US"/>
        </w:rPr>
        <w:t xml:space="preserve"> and</w:t>
      </w:r>
      <w:r w:rsidRPr="00B458B7">
        <w:rPr>
          <w:rFonts w:ascii="Calibri" w:eastAsia="Calibri" w:hAnsi="Calibri" w:cs="Calibri"/>
          <w:i/>
          <w:color w:val="221100"/>
          <w:highlight w:val="white"/>
          <w:lang w:val="en-US"/>
        </w:rPr>
        <w:t xml:space="preserve"> waters, which they call </w:t>
      </w:r>
      <w:proofErr w:type="spellStart"/>
      <w:r w:rsidRPr="00B458B7">
        <w:rPr>
          <w:rFonts w:ascii="Calibri" w:eastAsia="Calibri" w:hAnsi="Calibri" w:cs="Calibri"/>
          <w:color w:val="221100"/>
          <w:highlight w:val="white"/>
          <w:lang w:val="en-US"/>
        </w:rPr>
        <w:t>Ndakinna</w:t>
      </w:r>
      <w:proofErr w:type="spellEnd"/>
      <w:r w:rsidRPr="00B458B7">
        <w:rPr>
          <w:rFonts w:ascii="Calibri" w:eastAsia="Calibri" w:hAnsi="Calibri" w:cs="Calibri"/>
          <w:i/>
          <w:color w:val="221100"/>
          <w:highlight w:val="white"/>
          <w:lang w:val="en-US"/>
        </w:rPr>
        <w:t>, or “homeland.” We remember their connection to this region and</w:t>
      </w:r>
      <w:r w:rsidRPr="00B458B7">
        <w:rPr>
          <w:rFonts w:ascii="Calibri" w:eastAsia="Calibri" w:hAnsi="Calibri" w:cs="Calibri"/>
          <w:i/>
          <w:color w:val="221100"/>
          <w:lang w:val="en-US"/>
        </w:rPr>
        <w:t xml:space="preserve"> the</w:t>
      </w:r>
      <w:r w:rsidRPr="00B458B7">
        <w:rPr>
          <w:rFonts w:ascii="Calibri" w:eastAsia="Calibri" w:hAnsi="Calibri" w:cs="Calibri"/>
          <w:i/>
          <w:color w:val="221100"/>
          <w:highlight w:val="white"/>
          <w:lang w:val="en-US"/>
        </w:rPr>
        <w:t xml:space="preserve"> hardships they continue to endure. We give thanks for the opportunity to share in the bounty of this</w:t>
      </w:r>
      <w:r w:rsidRPr="00B458B7">
        <w:rPr>
          <w:rFonts w:ascii="Calibri" w:eastAsia="Calibri" w:hAnsi="Calibri" w:cs="Calibri"/>
          <w:i/>
          <w:color w:val="221100"/>
          <w:lang w:val="en-US"/>
        </w:rPr>
        <w:t xml:space="preserve"> p</w:t>
      </w:r>
      <w:r w:rsidRPr="00B458B7">
        <w:rPr>
          <w:rFonts w:ascii="Calibri" w:eastAsia="Calibri" w:hAnsi="Calibri" w:cs="Calibri"/>
          <w:i/>
          <w:color w:val="221100"/>
          <w:highlight w:val="white"/>
          <w:lang w:val="en-US"/>
        </w:rPr>
        <w:t>lace and to protect it.</w:t>
      </w:r>
    </w:p>
    <w:sectPr w:rsidR="005978E0" w:rsidRPr="00B458B7">
      <w:pgSz w:w="12240" w:h="15840"/>
      <w:pgMar w:top="1406" w:right="693" w:bottom="787" w:left="141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A90C0EB-948C-E648-A6BC-8182F83E8896}"/>
  </w:font>
  <w:font w:name="Arial">
    <w:panose1 w:val="020B0604020202020204"/>
    <w:charset w:val="00"/>
    <w:family w:val="swiss"/>
    <w:pitch w:val="variable"/>
    <w:sig w:usb0="E0002AFF" w:usb1="C0007843" w:usb2="00000009" w:usb3="00000000" w:csb0="000001FF" w:csb1="00000000"/>
    <w:embedRegular r:id="rId2" w:fontKey="{8E936B6D-71A4-6349-96BF-C8581A1EE814}"/>
    <w:embedBold r:id="rId3" w:fontKey="{AE12F55D-E8BA-0F4C-8EF7-906AC44DE160}"/>
  </w:font>
  <w:font w:name="Georgia">
    <w:panose1 w:val="02040502050405020303"/>
    <w:charset w:val="00"/>
    <w:family w:val="roman"/>
    <w:pitch w:val="variable"/>
    <w:sig w:usb0="00000287" w:usb1="00000000" w:usb2="00000000" w:usb3="00000000" w:csb0="0000009F" w:csb1="00000000"/>
    <w:embedRegular r:id="rId4" w:fontKey="{DC4E0A17-4A71-3B47-AF51-E8E1AB4D984D}"/>
    <w:embedItalic r:id="rId5" w:fontKey="{F1C2FF6A-0253-B34D-A8B5-C7A871989BC0}"/>
  </w:font>
  <w:font w:name="Calibri">
    <w:panose1 w:val="020F0502020204030204"/>
    <w:charset w:val="00"/>
    <w:family w:val="swiss"/>
    <w:pitch w:val="variable"/>
    <w:sig w:usb0="E0002AFF" w:usb1="C000247B" w:usb2="00000009" w:usb3="00000000" w:csb0="000001FF" w:csb1="00000000"/>
    <w:embedRegular r:id="rId6" w:fontKey="{B642F047-6F83-534C-9943-96011A16AC3C}"/>
    <w:embedBold r:id="rId7" w:fontKey="{D30E5A95-B529-3742-9CBC-1F0868AA0C0F}"/>
    <w:embedItalic r:id="rId8" w:fontKey="{AD9A7771-F758-9C47-AD4F-CDCF17CD2019}"/>
    <w:embedBoldItalic r:id="rId9" w:fontKey="{DF307420-B74D-A944-93BE-DC2C4320ED44}"/>
  </w:font>
  <w:font w:name="Roboto">
    <w:panose1 w:val="020B0604020202020204"/>
    <w:charset w:val="00"/>
    <w:family w:val="auto"/>
    <w:pitch w:val="variable"/>
    <w:sig w:usb0="E0000AFF" w:usb1="5000217F" w:usb2="00000021" w:usb3="00000000" w:csb0="0000019F" w:csb1="00000000"/>
    <w:embedRegular r:id="rId10" w:fontKey="{6D43FAEA-12DA-494F-88A1-C0C0EA66A667}"/>
    <w:embedBoldItalic r:id="rId11" w:fontKey="{B48C52BE-3680-C040-997A-F86C768DE45D}"/>
  </w:font>
  <w:font w:name="Cambria">
    <w:panose1 w:val="02040503050406030204"/>
    <w:charset w:val="00"/>
    <w:family w:val="roman"/>
    <w:pitch w:val="default"/>
    <w:embedRegular r:id="rId12" w:fontKey="{BD5BC0CB-5EEA-364F-A488-A41E7F7E6D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442B9A"/>
    <w:multiLevelType w:val="multilevel"/>
    <w:tmpl w:val="CD20BE4A"/>
    <w:lvl w:ilvl="0">
      <w:numFmt w:val="bullet"/>
      <w:pStyle w:val="Listepuces"/>
      <w:lvlText w:val="–"/>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516819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1"/>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8E0"/>
    <w:rsid w:val="005978E0"/>
    <w:rsid w:val="00625D2F"/>
    <w:rsid w:val="00AF4240"/>
    <w:rsid w:val="00B458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E782BC3"/>
  <w15:docId w15:val="{20D2B0C9-E077-0840-A631-C06BA572D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Lienhypertexte">
    <w:name w:val="Hyperlink"/>
    <w:rsid w:val="002D61F8"/>
    <w:rPr>
      <w:color w:val="0000FF"/>
      <w:w w:val="100"/>
      <w:position w:val="-1"/>
      <w:u w:val="single"/>
      <w:effect w:val="none"/>
      <w:vertAlign w:val="baseline"/>
      <w:cs w:val="0"/>
      <w:em w:val="none"/>
    </w:rPr>
  </w:style>
  <w:style w:type="paragraph" w:styleId="Listepuces">
    <w:name w:val="List Bullet"/>
    <w:basedOn w:val="Normal"/>
    <w:rsid w:val="00FA704C"/>
    <w:pPr>
      <w:numPr>
        <w:numId w:val="1"/>
      </w:numPr>
      <w:suppressAutoHyphens/>
      <w:spacing w:line="240" w:lineRule="auto"/>
      <w:ind w:leftChars="-1" w:left="-1" w:hangingChars="1" w:hanging="1"/>
      <w:textDirection w:val="btLr"/>
      <w:textAlignment w:val="top"/>
      <w:outlineLvl w:val="0"/>
    </w:pPr>
    <w:rPr>
      <w:rFonts w:ascii="Times New Roman" w:hAnsi="Times New Roman" w:cs="Times New Roman"/>
      <w:position w:val="-1"/>
      <w:sz w:val="24"/>
      <w:szCs w:val="24"/>
    </w:r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rms.middlebury.edu/student-life/doc/ada/adaarfs/summerarf" TargetMode="External"/><Relationship Id="rId13" Type="http://schemas.openxmlformats.org/officeDocument/2006/relationships/hyperlink" Target="https://www.middlebury.edu/office/title-IX/file-report-or-complaint/confidential-reporting" TargetMode="External"/><Relationship Id="rId3" Type="http://schemas.openxmlformats.org/officeDocument/2006/relationships/styles" Target="styles.xml"/><Relationship Id="rId7" Type="http://schemas.openxmlformats.org/officeDocument/2006/relationships/hyperlink" Target="https://www.youtube.com/watch?v=sMMJimXGslg" TargetMode="External"/><Relationship Id="rId12" Type="http://schemas.openxmlformats.org/officeDocument/2006/relationships/hyperlink" Target="http://www.middlebury.edu/student-life/health-wellness-education-and-safety/campus-policies/human-relations-officer/node/51931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iddlebury.edu/about/handbook/policies-for-all/non-discrim-policies/b.1.a.non-discrimination-policy/node/65114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page@middlebury.edu" TargetMode="External"/><Relationship Id="rId4" Type="http://schemas.openxmlformats.org/officeDocument/2006/relationships/settings" Target="settings.xml"/><Relationship Id="rId9" Type="http://schemas.openxmlformats.org/officeDocument/2006/relationships/hyperlink" Target="https://www.middlebury.edu/information-technology-services/services/information-securit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b2lF28fWyJOQgHho2+vLvhCjQ==">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2661</Words>
  <Characters>14637</Characters>
  <Application>Microsoft Office Word</Application>
  <DocSecurity>0</DocSecurity>
  <Lines>121</Lines>
  <Paragraphs>34</Paragraphs>
  <ScaleCrop>false</ScaleCrop>
  <Company/>
  <LinksUpToDate>false</LinksUpToDate>
  <CharactersWithSpaces>17264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REQUEMORA Sylvie</cp:lastModifiedBy>
  <cp:revision>3</cp:revision>
  <dcterms:created xsi:type="dcterms:W3CDTF">2024-07-03T09:57:00Z</dcterms:created>
  <dcterms:modified xsi:type="dcterms:W3CDTF">2024-07-03T09:58:00Z</dcterms:modified>
</cp:coreProperties>
</file>